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D" w:rsidRPr="00A91DBD" w:rsidRDefault="00A91DBD" w:rsidP="00A9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91DBD" w:rsidRPr="00A91DBD" w:rsidRDefault="00A91DBD" w:rsidP="00A9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D">
        <w:rPr>
          <w:rFonts w:ascii="Times New Roman" w:hAnsi="Times New Roman" w:cs="Times New Roman"/>
          <w:b/>
          <w:sz w:val="28"/>
          <w:szCs w:val="28"/>
        </w:rPr>
        <w:t>С</w:t>
      </w:r>
      <w:r w:rsidR="00D85AD4">
        <w:rPr>
          <w:rFonts w:ascii="Times New Roman" w:hAnsi="Times New Roman" w:cs="Times New Roman"/>
          <w:b/>
          <w:sz w:val="28"/>
          <w:szCs w:val="28"/>
        </w:rPr>
        <w:t>ОБРАНИЕ  ДЕПУТАТОВ</w:t>
      </w:r>
      <w:r w:rsidRPr="00A91D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DBD" w:rsidRPr="00A91DBD" w:rsidRDefault="00D85AD4" w:rsidP="00A9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 СЕЛЬСКОГО ПОСЕЛЕНИЯ</w:t>
      </w:r>
    </w:p>
    <w:p w:rsidR="00E60F8F" w:rsidRPr="00A91DBD" w:rsidRDefault="00E60F8F" w:rsidP="00A91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8F" w:rsidRPr="00A91DBD" w:rsidRDefault="00E60F8F" w:rsidP="00A91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</w:p>
    <w:p w:rsidR="00E60F8F" w:rsidRPr="00A91DBD" w:rsidRDefault="00E60F8F" w:rsidP="00A91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</w:t>
      </w: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Соглашений о передаче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по решению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вопросов местного значения </w:t>
      </w:r>
    </w:p>
    <w:p w:rsidR="00E60F8F" w:rsidRP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>органами местного самоуправления</w:t>
      </w: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85AD4">
        <w:rPr>
          <w:rFonts w:ascii="Times New Roman" w:hAnsi="Times New Roman" w:cs="Times New Roman"/>
          <w:b/>
          <w:bCs/>
          <w:sz w:val="28"/>
          <w:szCs w:val="28"/>
        </w:rPr>
        <w:t>Дегтевское</w:t>
      </w:r>
      <w:proofErr w:type="spellEnd"/>
    </w:p>
    <w:p w:rsidR="00A91DBD" w:rsidRDefault="00AF086C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E60F8F" w:rsidRPr="00A91DBD">
        <w:rPr>
          <w:rFonts w:ascii="Times New Roman" w:hAnsi="Times New Roman" w:cs="Times New Roman"/>
          <w:b/>
          <w:bCs/>
          <w:sz w:val="28"/>
          <w:szCs w:val="28"/>
        </w:rPr>
        <w:t>» и органами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0F8F"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</w:p>
    <w:p w:rsid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3F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bookmarkStart w:id="0" w:name="_GoBack"/>
      <w:bookmarkEnd w:id="0"/>
    </w:p>
    <w:p w:rsidR="00E60F8F" w:rsidRPr="00A91DBD" w:rsidRDefault="00E60F8F" w:rsidP="00A91DB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«Миллеровский район»</w:t>
      </w:r>
    </w:p>
    <w:p w:rsidR="00E60F8F" w:rsidRDefault="00E60F8F" w:rsidP="00A91DB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AD4" w:rsidRPr="00A91DBD" w:rsidRDefault="00D85AD4" w:rsidP="00A91DB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8F" w:rsidRPr="00A91DBD" w:rsidRDefault="00E60F8F" w:rsidP="00A91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       Принято </w:t>
      </w:r>
    </w:p>
    <w:p w:rsidR="00E60F8F" w:rsidRPr="00A91DBD" w:rsidRDefault="00E60F8F" w:rsidP="00A91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       </w:t>
      </w:r>
      <w:r w:rsidR="00A4090B">
        <w:rPr>
          <w:rFonts w:ascii="Times New Roman" w:hAnsi="Times New Roman" w:cs="Times New Roman"/>
          <w:b/>
          <w:bCs/>
          <w:sz w:val="28"/>
          <w:szCs w:val="28"/>
        </w:rPr>
        <w:t xml:space="preserve">   2</w:t>
      </w:r>
      <w:r w:rsidR="00D85AD4">
        <w:rPr>
          <w:rFonts w:ascii="Times New Roman" w:hAnsi="Times New Roman" w:cs="Times New Roman"/>
          <w:b/>
          <w:bCs/>
          <w:sz w:val="28"/>
          <w:szCs w:val="28"/>
        </w:rPr>
        <w:t>8 августа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F086C" w:rsidRPr="00A91DB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60F8F" w:rsidRPr="00A91DBD" w:rsidRDefault="00E60F8F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F8F" w:rsidRPr="00A91DBD" w:rsidRDefault="00E60F8F" w:rsidP="00710C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BD">
        <w:rPr>
          <w:rFonts w:ascii="Times New Roman" w:hAnsi="Times New Roman" w:cs="Times New Roman"/>
          <w:color w:val="000000"/>
          <w:sz w:val="28"/>
          <w:szCs w:val="28"/>
        </w:rPr>
        <w:t>В целях приведения муниципальных правовых актов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5AD4">
        <w:rPr>
          <w:rFonts w:ascii="Times New Roman" w:hAnsi="Times New Roman" w:cs="Times New Roman"/>
          <w:sz w:val="28"/>
          <w:szCs w:val="28"/>
        </w:rPr>
        <w:t>Дегтевское</w:t>
      </w:r>
      <w:proofErr w:type="spellEnd"/>
      <w:r w:rsidR="006C3273" w:rsidRPr="006C327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Уставом муниципального образования «</w:t>
      </w:r>
      <w:proofErr w:type="spellStart"/>
      <w:r w:rsidR="00D85AD4">
        <w:rPr>
          <w:rFonts w:ascii="Times New Roman" w:hAnsi="Times New Roman" w:cs="Times New Roman"/>
          <w:sz w:val="28"/>
          <w:szCs w:val="28"/>
        </w:rPr>
        <w:t>Дегтевское</w:t>
      </w:r>
      <w:proofErr w:type="spellEnd"/>
      <w:r w:rsidR="006C3273" w:rsidRPr="006C3273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A4090B">
        <w:rPr>
          <w:rFonts w:ascii="Times New Roman" w:hAnsi="Times New Roman" w:cs="Times New Roman"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proofErr w:type="spellStart"/>
      <w:r w:rsidR="00D85AD4">
        <w:rPr>
          <w:rFonts w:ascii="Times New Roman" w:hAnsi="Times New Roman" w:cs="Times New Roman"/>
          <w:sz w:val="28"/>
          <w:szCs w:val="28"/>
        </w:rPr>
        <w:t>Дегтевское</w:t>
      </w:r>
      <w:proofErr w:type="spellEnd"/>
      <w:r w:rsidR="006C3273" w:rsidRPr="006C3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0F8F" w:rsidRPr="00A91DBD" w:rsidRDefault="00E60F8F" w:rsidP="00A91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E60F8F" w:rsidRPr="00A91DBD" w:rsidRDefault="00E60F8F" w:rsidP="00A91DBD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60F8F" w:rsidRPr="00A91DBD" w:rsidRDefault="00E60F8F" w:rsidP="00A9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>Порядок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</w:r>
      <w:proofErr w:type="spellStart"/>
      <w:r w:rsidR="00D85AD4">
        <w:rPr>
          <w:rFonts w:ascii="Times New Roman" w:hAnsi="Times New Roman" w:cs="Times New Roman"/>
          <w:bCs/>
          <w:sz w:val="28"/>
          <w:szCs w:val="28"/>
        </w:rPr>
        <w:t>Дегтевское</w:t>
      </w:r>
      <w:proofErr w:type="spellEnd"/>
      <w:r w:rsidR="00AF086C" w:rsidRPr="00A91DB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 xml:space="preserve">» и органами местного самоуправления  муниципального образования «Миллеровский район» </w:t>
      </w:r>
      <w:r w:rsidRPr="00A91DB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086C" w:rsidRPr="00A91DBD" w:rsidRDefault="00AF086C" w:rsidP="00A9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       </w:t>
      </w:r>
      <w:r w:rsidR="00D85AD4">
        <w:rPr>
          <w:rFonts w:ascii="Times New Roman" w:hAnsi="Times New Roman" w:cs="Times New Roman"/>
          <w:sz w:val="28"/>
          <w:szCs w:val="28"/>
        </w:rPr>
        <w:t>2</w:t>
      </w:r>
      <w:r w:rsidRPr="00A91DB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A91DBD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обнародования.</w:t>
      </w:r>
    </w:p>
    <w:p w:rsidR="00AF086C" w:rsidRPr="00A91DBD" w:rsidRDefault="00AF086C" w:rsidP="00A9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90B">
        <w:rPr>
          <w:rFonts w:ascii="Times New Roman" w:hAnsi="Times New Roman" w:cs="Times New Roman"/>
          <w:sz w:val="28"/>
          <w:szCs w:val="28"/>
        </w:rPr>
        <w:t>4</w:t>
      </w:r>
      <w:r w:rsidRPr="00A91D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1DB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91DBD"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 оставляю за собой.</w:t>
      </w:r>
    </w:p>
    <w:p w:rsidR="00AF086C" w:rsidRDefault="00AF086C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4" w:rsidRDefault="00D85AD4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4" w:rsidRDefault="00D85AD4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4" w:rsidRPr="00A91DBD" w:rsidRDefault="00D85AD4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C" w:rsidRPr="00A91DBD" w:rsidRDefault="00AF086C" w:rsidP="00A91DBD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BD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– глава</w:t>
      </w:r>
    </w:p>
    <w:p w:rsidR="00AF086C" w:rsidRDefault="00D85AD4" w:rsidP="00A91DBD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Дегтевское</w:t>
      </w:r>
      <w:proofErr w:type="spellEnd"/>
      <w:r w:rsidR="00AF086C" w:rsidRPr="00A91D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AF086C" w:rsidRPr="00A91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086C" w:rsidRPr="00A91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086C" w:rsidRPr="00A91D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В.Н.Быкадоров</w:t>
      </w:r>
    </w:p>
    <w:p w:rsidR="00710CFB" w:rsidRDefault="00710CFB" w:rsidP="00A91DB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85AD4" w:rsidRDefault="00D85AD4" w:rsidP="00A91DB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85AD4" w:rsidRPr="00A91DBD" w:rsidRDefault="00D85AD4" w:rsidP="00A91DB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F086C" w:rsidRPr="00A91DBD" w:rsidRDefault="00D85AD4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егтево</w:t>
      </w:r>
    </w:p>
    <w:p w:rsidR="00AF086C" w:rsidRPr="00A91DBD" w:rsidRDefault="00A4090B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AD4">
        <w:rPr>
          <w:rFonts w:ascii="Times New Roman" w:hAnsi="Times New Roman" w:cs="Times New Roman"/>
          <w:sz w:val="28"/>
          <w:szCs w:val="28"/>
        </w:rPr>
        <w:t>8 августа</w:t>
      </w:r>
      <w:r w:rsidR="00AF086C" w:rsidRPr="00A91DBD">
        <w:rPr>
          <w:rFonts w:ascii="Times New Roman" w:hAnsi="Times New Roman" w:cs="Times New Roman"/>
          <w:sz w:val="28"/>
          <w:szCs w:val="28"/>
        </w:rPr>
        <w:t xml:space="preserve">  2020  года</w:t>
      </w:r>
    </w:p>
    <w:p w:rsidR="00AF086C" w:rsidRPr="00A91DBD" w:rsidRDefault="00AF086C" w:rsidP="00A9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№ </w:t>
      </w:r>
      <w:r w:rsidR="00D85AD4">
        <w:rPr>
          <w:rFonts w:ascii="Times New Roman" w:hAnsi="Times New Roman" w:cs="Times New Roman"/>
          <w:sz w:val="28"/>
          <w:szCs w:val="28"/>
        </w:rPr>
        <w:t>187</w:t>
      </w:r>
    </w:p>
    <w:p w:rsidR="00D85AD4" w:rsidRDefault="00D85AD4" w:rsidP="009E2671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AD4" w:rsidRDefault="00D85AD4" w:rsidP="009E2671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AD4" w:rsidRDefault="00D85AD4" w:rsidP="009E2671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AD4" w:rsidRDefault="00D85AD4" w:rsidP="009E2671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F8F" w:rsidRPr="00BF16BB" w:rsidRDefault="00E60F8F" w:rsidP="009E2671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6BB">
        <w:rPr>
          <w:rFonts w:ascii="Times New Roman" w:hAnsi="Times New Roman" w:cs="Times New Roman"/>
          <w:sz w:val="28"/>
          <w:szCs w:val="28"/>
        </w:rPr>
        <w:t>Приложение</w:t>
      </w:r>
    </w:p>
    <w:p w:rsidR="00E60F8F" w:rsidRDefault="00E60F8F" w:rsidP="00A979DB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6BB">
        <w:rPr>
          <w:rFonts w:ascii="Times New Roman" w:hAnsi="Times New Roman" w:cs="Times New Roman"/>
          <w:sz w:val="28"/>
          <w:szCs w:val="28"/>
        </w:rPr>
        <w:t xml:space="preserve">к </w:t>
      </w:r>
      <w:r w:rsidR="00A91D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A4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D5AF4" w:rsidRDefault="00D85AD4" w:rsidP="00A91DBD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Дегтевское</w:t>
      </w:r>
      <w:proofErr w:type="spellEnd"/>
      <w:r w:rsidR="00A91D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0F8F" w:rsidRDefault="00A91DBD" w:rsidP="00A91DBD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10CFB">
        <w:rPr>
          <w:rFonts w:ascii="Times New Roman" w:hAnsi="Times New Roman" w:cs="Times New Roman"/>
          <w:sz w:val="28"/>
          <w:szCs w:val="28"/>
        </w:rPr>
        <w:t>2</w:t>
      </w:r>
      <w:r w:rsidR="00D85AD4">
        <w:rPr>
          <w:rFonts w:ascii="Times New Roman" w:hAnsi="Times New Roman" w:cs="Times New Roman"/>
          <w:sz w:val="28"/>
          <w:szCs w:val="28"/>
        </w:rPr>
        <w:t>8</w:t>
      </w:r>
      <w:r w:rsidR="00710CFB">
        <w:rPr>
          <w:rFonts w:ascii="Times New Roman" w:hAnsi="Times New Roman" w:cs="Times New Roman"/>
          <w:sz w:val="28"/>
          <w:szCs w:val="28"/>
        </w:rPr>
        <w:t>.0</w:t>
      </w:r>
      <w:r w:rsidR="00D85AD4">
        <w:rPr>
          <w:rFonts w:ascii="Times New Roman" w:hAnsi="Times New Roman" w:cs="Times New Roman"/>
          <w:sz w:val="28"/>
          <w:szCs w:val="28"/>
        </w:rPr>
        <w:t>8</w:t>
      </w:r>
      <w:r w:rsidR="00710CFB">
        <w:rPr>
          <w:rFonts w:ascii="Times New Roman" w:hAnsi="Times New Roman" w:cs="Times New Roman"/>
          <w:sz w:val="28"/>
          <w:szCs w:val="28"/>
        </w:rPr>
        <w:t>.</w:t>
      </w:r>
      <w:r w:rsidR="00E60F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85AD4">
        <w:rPr>
          <w:rFonts w:ascii="Times New Roman" w:hAnsi="Times New Roman" w:cs="Times New Roman"/>
          <w:sz w:val="28"/>
          <w:szCs w:val="28"/>
        </w:rPr>
        <w:t xml:space="preserve">  </w:t>
      </w:r>
      <w:r w:rsidR="00ED5AF4">
        <w:rPr>
          <w:rFonts w:ascii="Times New Roman" w:hAnsi="Times New Roman" w:cs="Times New Roman"/>
          <w:sz w:val="28"/>
          <w:szCs w:val="28"/>
        </w:rPr>
        <w:t xml:space="preserve"> </w:t>
      </w:r>
      <w:r w:rsidR="00E60F8F" w:rsidRPr="00BF16BB">
        <w:rPr>
          <w:rFonts w:ascii="Times New Roman" w:hAnsi="Times New Roman" w:cs="Times New Roman"/>
          <w:sz w:val="28"/>
          <w:szCs w:val="28"/>
        </w:rPr>
        <w:t>№</w:t>
      </w:r>
      <w:r w:rsidR="00710CFB">
        <w:rPr>
          <w:rFonts w:ascii="Times New Roman" w:hAnsi="Times New Roman" w:cs="Times New Roman"/>
          <w:sz w:val="28"/>
          <w:szCs w:val="28"/>
        </w:rPr>
        <w:t xml:space="preserve"> </w:t>
      </w:r>
      <w:r w:rsidR="00D85AD4">
        <w:rPr>
          <w:rFonts w:ascii="Times New Roman" w:hAnsi="Times New Roman" w:cs="Times New Roman"/>
          <w:sz w:val="28"/>
          <w:szCs w:val="28"/>
        </w:rPr>
        <w:t>187</w:t>
      </w:r>
    </w:p>
    <w:p w:rsidR="00E60F8F" w:rsidRDefault="00E60F8F" w:rsidP="009E267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F8F" w:rsidRPr="00A91DBD" w:rsidRDefault="00E60F8F" w:rsidP="009E267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85AD4" w:rsidRDefault="00E60F8F" w:rsidP="009E267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</w:r>
      <w:proofErr w:type="spellStart"/>
      <w:r w:rsidR="00D85AD4">
        <w:rPr>
          <w:rFonts w:ascii="Times New Roman" w:hAnsi="Times New Roman" w:cs="Times New Roman"/>
          <w:b/>
          <w:bCs/>
          <w:sz w:val="28"/>
          <w:szCs w:val="28"/>
        </w:rPr>
        <w:t>Дегтевское</w:t>
      </w:r>
      <w:proofErr w:type="spellEnd"/>
      <w:r w:rsidR="00A91DBD"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60F8F" w:rsidRDefault="00E60F8F" w:rsidP="009E267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и органами местного самоуправления муниципального образования «Миллеровский район»</w:t>
      </w:r>
    </w:p>
    <w:p w:rsidR="00A91DBD" w:rsidRPr="00A91DBD" w:rsidRDefault="00A91DBD" w:rsidP="009E267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8F" w:rsidRPr="00103C4F" w:rsidRDefault="00E60F8F" w:rsidP="009E2671">
      <w:pPr>
        <w:pStyle w:val="a5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60F8F" w:rsidRPr="0066196B" w:rsidRDefault="00E60F8F" w:rsidP="009E2671">
      <w:pPr>
        <w:pStyle w:val="a5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F8F" w:rsidRPr="006F5A7B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Порядок заключения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оглашений 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передаче части полномочий по решению вопросов местного значения между органами местного самоуправления муниципального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85AD4">
        <w:rPr>
          <w:rFonts w:ascii="Times New Roman" w:hAnsi="Times New Roman" w:cs="Times New Roman"/>
          <w:bCs/>
          <w:sz w:val="28"/>
          <w:szCs w:val="28"/>
        </w:rPr>
        <w:t>Дегтевское</w:t>
      </w:r>
      <w:proofErr w:type="spellEnd"/>
      <w:r w:rsidR="00BF29C2" w:rsidRPr="006F5A7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>» (далее – органы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</w:t>
      </w:r>
      <w:r w:rsidR="00BF29C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и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«Миллеровский район»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органы местного самоуправления </w:t>
      </w:r>
      <w:r w:rsidR="00BF29C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(далее - Порядок)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разработан в соответствии с Бюджетным кодексом Российской Федерации, Федеральным законом от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октября 2003 года № 131-ФЗ «Об общих принципах</w:t>
      </w:r>
      <w:proofErr w:type="gramEnd"/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Федерации» (далее - Федеральный закон «Об общих принципах организации местного самоуправления в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Федерации»),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D85AD4">
        <w:rPr>
          <w:rFonts w:ascii="Times New Roman" w:hAnsi="Times New Roman" w:cs="Times New Roman"/>
          <w:bCs/>
          <w:sz w:val="28"/>
          <w:szCs w:val="28"/>
        </w:rPr>
        <w:t>Дегтевское</w:t>
      </w:r>
      <w:proofErr w:type="spellEnd"/>
      <w:r w:rsidR="00BF29C2" w:rsidRPr="006F5A7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B">
        <w:rPr>
          <w:rFonts w:ascii="Times New Roman" w:hAnsi="Times New Roman" w:cs="Times New Roman"/>
          <w:color w:val="000000"/>
          <w:sz w:val="28"/>
          <w:szCs w:val="28"/>
        </w:rPr>
        <w:t xml:space="preserve">1.2. Органы местного самоуправления </w:t>
      </w:r>
      <w:r w:rsidR="00BF29C2" w:rsidRPr="006F5A7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заключать Соглашения с органами местного самоуправления </w:t>
      </w:r>
      <w:r w:rsidR="00BF29C2" w:rsidRPr="006F5A7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им части своих полномочий за счет межбюджетных трансфертов, предоставляемых из бюджета муниципального образования «</w:t>
      </w:r>
      <w:proofErr w:type="spellStart"/>
      <w:r w:rsidR="00D85AD4">
        <w:rPr>
          <w:rFonts w:ascii="Times New Roman" w:hAnsi="Times New Roman" w:cs="Times New Roman"/>
          <w:bCs/>
          <w:sz w:val="28"/>
          <w:szCs w:val="28"/>
        </w:rPr>
        <w:t>Дегтевское</w:t>
      </w:r>
      <w:proofErr w:type="spellEnd"/>
      <w:r w:rsidR="006A46F5" w:rsidRPr="006F5A7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F5A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 бюджет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9C2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29C2">
        <w:rPr>
          <w:rFonts w:ascii="Times New Roman" w:hAnsi="Times New Roman" w:cs="Times New Roman"/>
          <w:color w:val="000000"/>
          <w:sz w:val="28"/>
          <w:szCs w:val="28"/>
        </w:rPr>
        <w:t>«Миллеровский район</w:t>
      </w:r>
      <w:proofErr w:type="gramStart"/>
      <w:r w:rsidR="00BF29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Бюджетным кодексом Российской Федерации.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аве заключать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с органами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 передаче им части своих полномочий за счет межбюджетных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трансфертов, предоставляемых из бюджет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6F5" w:rsidRPr="00AB5A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 xml:space="preserve"> «Миллеровский район»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6A46F5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этих поселений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Соглашение должно быть заключено до дня внесения проекта решения о бюджете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 очередной финансовый год и плановый период на рассмотрение Собрания депутатов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4090B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допускается заключение Соглашений в течение года.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Для разработки проекта соглашения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 может быть создана рабочая группа с включением равного количества представителей от каждой из сторон.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по итогам своей работы готовит проект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учитывающий интересы сторон.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Default="00E60F8F" w:rsidP="00D168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Компетенция органов местного самоуправления </w:t>
      </w:r>
      <w:r w:rsidR="006A4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6A46F5" w:rsidRPr="00A91DBD">
        <w:rPr>
          <w:rFonts w:ascii="Times New Roman" w:hAnsi="Times New Roman" w:cs="Times New Roman"/>
          <w:b/>
          <w:bCs/>
          <w:sz w:val="28"/>
          <w:szCs w:val="28"/>
        </w:rPr>
        <w:t>селени</w:t>
      </w:r>
      <w:r w:rsidR="006A46F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40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E60F8F" w:rsidRDefault="00E60F8F" w:rsidP="00D168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заключению соглашений</w:t>
      </w:r>
    </w:p>
    <w:p w:rsidR="00E60F8F" w:rsidRPr="00103C4F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proofErr w:type="spellStart"/>
      <w:r w:rsidR="00D85AD4">
        <w:rPr>
          <w:rFonts w:ascii="Times New Roman" w:hAnsi="Times New Roman" w:cs="Times New Roman"/>
          <w:bCs/>
          <w:sz w:val="28"/>
          <w:szCs w:val="28"/>
        </w:rPr>
        <w:t>Дегтевское</w:t>
      </w:r>
      <w:proofErr w:type="spellEnd"/>
      <w:r w:rsidR="00A40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6F5" w:rsidRPr="00F60C9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40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Собрание депутатов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Pr="00AB5AC4" w:rsidRDefault="00E60F8F" w:rsidP="00AF3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ринимает решения о 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(принятии)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К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онтролирует выполнение принятых решений;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2.2. Администрация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Выступает инициатором передачи (приема) части полномочий по решению вопросов 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 Г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отовит заключение о целесообразности (нецелесообразности) передачи (принятия) органами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товит проект решения о передаче (принятии) органами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редставляет на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передаче (принятии) органами местного 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 решению вопросов местного значения;</w:t>
      </w:r>
    </w:p>
    <w:p w:rsidR="00E60F8F" w:rsidRPr="00AB5AC4" w:rsidRDefault="00E60F8F" w:rsidP="00E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2.2.5. 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частвует в подготовке проектов (готовит проекты) соглашений о передаче (принятии)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рганами местного 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2.2.6. Заключает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о передаче (принятии) органами местного самоуправления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 в пределах своей компетенции;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2.2.6. Исполняет заключенные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о передаче (принятии) органами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103C4F" w:rsidRDefault="00E60F8F" w:rsidP="006A46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Передача части полномочий по решению вопросов местного значения органами местного самоуправления </w:t>
      </w:r>
      <w:r w:rsidR="006A46F5"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поселений</w:t>
      </w:r>
      <w:r w:rsidR="00A40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органам местного самоуправления </w:t>
      </w:r>
      <w:r w:rsidR="006A46F5"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3.1. Инициировать передачу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части полномочий по решению вопросов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могут органы местного самоуправления </w:t>
      </w:r>
      <w:r w:rsidR="006A46F5" w:rsidRPr="00AB5AC4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либо органы местного самоуправления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6F5" w:rsidRPr="00AB5AC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 чем письменно уведомляют Администрацию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E60F8F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3.2. Администрация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, рассмотрев инициативу, указанную в пункте 3.1 настоящего Порядка,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тридцатидневный срок со дня ее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заключение о целесообразности (нецелесообразности) передачи части полномочий. При наличии целесообразности готовится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6A46F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ередаче органам местного самоуправления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местного значения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после чего данный проект решения направляется в Собрание депутатов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Pr="00AB5AC4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результате рассмотрения Собранием депутатов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проекта решения и при наличии решения соответствующего уполномоченного органа м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естного самоуправления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Данное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трех рабочих дней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указанного решения;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орга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решения соответствующего уполномоченного органа местного самоуправления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оглашение в срок не позднее тридцати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силу решения.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3.4. В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части полномочий по решению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местного значения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указываются:</w:t>
      </w:r>
    </w:p>
    <w:p w:rsidR="00E60F8F" w:rsidRPr="00AB5AC4" w:rsidRDefault="00E60F8F" w:rsidP="007F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7F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- срок, на который заключается соглашение о передаче части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3.5. 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Собрания депутатов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о передаче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части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адрес Администрации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трех рабочих дней со дня его рассмотрения направляется письменное уведомление. В связи с этим Администрацией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выступившему инициатором передачи части полномочий,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 уведомление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рассмотрения инициированного вопроса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позднее трех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рассмотрения.</w:t>
      </w:r>
    </w:p>
    <w:p w:rsidR="00E60F8F" w:rsidRPr="008A0E52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E52">
        <w:rPr>
          <w:rFonts w:ascii="Times New Roman" w:hAnsi="Times New Roman" w:cs="Times New Roman"/>
          <w:sz w:val="28"/>
          <w:szCs w:val="28"/>
        </w:rPr>
        <w:t>3.6. Финансовые средства, необходимые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4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передаваемых (принимаемых) </w:t>
      </w:r>
      <w:r w:rsidRPr="008A0E52">
        <w:rPr>
          <w:rFonts w:ascii="Times New Roman" w:hAnsi="Times New Roman" w:cs="Times New Roman"/>
          <w:sz w:val="28"/>
          <w:szCs w:val="28"/>
        </w:rPr>
        <w:t xml:space="preserve">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0E52">
        <w:rPr>
          <w:rFonts w:ascii="Times New Roman" w:hAnsi="Times New Roman" w:cs="Times New Roman"/>
          <w:sz w:val="28"/>
          <w:szCs w:val="28"/>
        </w:rPr>
        <w:t>оглашением, предоставляются в форме межбюджетных трансфертов.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передаваемых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полномочий, предусмотренных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оглашением,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предоставления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E4F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переданных полномочий, использовании финансовых сре</w:t>
      </w:r>
      <w:proofErr w:type="gramStart"/>
      <w:r w:rsidRPr="00AB5AC4">
        <w:rPr>
          <w:rFonts w:ascii="Times New Roman" w:hAnsi="Times New Roman" w:cs="Times New Roman"/>
          <w:color w:val="000000"/>
          <w:sz w:val="28"/>
          <w:szCs w:val="28"/>
        </w:rPr>
        <w:t>дств в ср</w:t>
      </w:r>
      <w:proofErr w:type="gramEnd"/>
      <w:r w:rsidRPr="00AB5AC4">
        <w:rPr>
          <w:rFonts w:ascii="Times New Roman" w:hAnsi="Times New Roman" w:cs="Times New Roman"/>
          <w:color w:val="000000"/>
          <w:sz w:val="28"/>
          <w:szCs w:val="28"/>
        </w:rPr>
        <w:t>оки и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3.8.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 случае нецелевого использования межбюджетных трансфертов они подлежат возврату в бюджет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90B" w:rsidRDefault="00A4090B" w:rsidP="00F60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A7B" w:rsidRDefault="00E60F8F" w:rsidP="00F60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Принятие органами местного самоуправления </w:t>
      </w:r>
      <w:r w:rsidR="00F60C95" w:rsidRPr="00F60C95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E60F8F" w:rsidRPr="00103C4F" w:rsidRDefault="00E60F8F" w:rsidP="00F60C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части полномочий по решению вопросов местного значения </w:t>
      </w:r>
      <w:r w:rsidR="00F6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Default="00E60F8F" w:rsidP="005A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инициирует передачу части полномочий по решению вопросов местного значения органам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выступить с инициативой о приеме части полномочий по решению вопросов местного значения от органов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Предложение о принятии полномочий направляется в адрес органов местного самоуправления </w:t>
      </w:r>
      <w:r w:rsidR="00F60C9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ими вопроса о передаче полномочий и подлежит рассмотрению указанными органами в срок не более тридцати календарных дней. </w:t>
      </w:r>
    </w:p>
    <w:p w:rsidR="00E60F8F" w:rsidRPr="00AB5AC4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уполномоченный орган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принял решение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передаче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по решению вопросов местного значения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Default="00E60F8F" w:rsidP="004A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ринятое решение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трех рабочих дней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 содержать следующие сведения:           </w:t>
      </w:r>
    </w:p>
    <w:p w:rsidR="00E60F8F" w:rsidRPr="00AB5AC4" w:rsidRDefault="00E60F8F" w:rsidP="00C9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по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ению вопросов местного значения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C9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- срок, на который заключается соглашение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принятии (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значения.</w:t>
      </w:r>
    </w:p>
    <w:p w:rsidR="00E60F8F" w:rsidRDefault="00E60F8F" w:rsidP="004A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4.3.2. Администрация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тридцатидневный срок с момента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решения соответствующего уполномоченного органа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части полномочий по решению вопросов местного значения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заключение о целесообразности (нецелесообразности) принятия части полномочий. При наличии целесообразности готовится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направляется  в Собрание депутатов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4A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4.3.3. В случае если Собрание депутатов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приняло решение о принятии части полномочий по решению вопросов местного значения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принятое решение направляется в Администрацию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трех рабочих дней со дня его вступления в силу;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органом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Соглашение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позднее тридцати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силу решения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принятии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части полномочий по решению вопросов местного значения,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уведомление об отклонении проекта решения направляется в адрес Администрации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позднее трех рабочих дней со дня его рассмотрения.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выступившему инициатором,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исьмо о результатах рассмотрения инициированного вопроса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 срок не позднее трех рабочих дней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рассмотрения.</w:t>
      </w:r>
    </w:p>
    <w:p w:rsidR="00E60F8F" w:rsidRPr="008A0E52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A0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0E52">
        <w:rPr>
          <w:rFonts w:ascii="Times New Roman" w:hAnsi="Times New Roman" w:cs="Times New Roman"/>
          <w:sz w:val="28"/>
          <w:szCs w:val="28"/>
        </w:rPr>
        <w:t>. Финансовые средства, необходимые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8A0E52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0E52">
        <w:rPr>
          <w:rFonts w:ascii="Times New Roman" w:hAnsi="Times New Roman" w:cs="Times New Roman"/>
          <w:sz w:val="28"/>
          <w:szCs w:val="28"/>
        </w:rPr>
        <w:t>оглашением, предоставляются в форме межбюджетных трансфертов.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условиями Соглашения и Бюджетным Кодексом Российской Федерации получают финансовые средства из бюджета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полномочий. </w:t>
      </w:r>
    </w:p>
    <w:p w:rsidR="00E60F8F" w:rsidRPr="00AB5AC4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Органы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 органам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отчеты об исполнении принятых полномочий, об использовании финансовых средств (межбюджетных трансфертов) в сроки и порядке, определенные Соглашением.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0647E7" w:rsidRDefault="00E60F8F" w:rsidP="008E04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Требования к сод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ержанию С</w:t>
      </w:r>
      <w:r w:rsidRPr="0006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оглашения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В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оглашении в обязательном порядке указываются: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редмет (должен содержать указание на вопрос местного значения и конкретные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передаваемые полномочия по его решению);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5.1.2.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бязанности и права сторон;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5.1.3.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орядок (методика) определения ежегодного объема межбюджетных трансфертов,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необходимых для осуществления передаваемых полномочий;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5.1.4. Ежегодный объем межбюджетных трансфертов, необходимых для осуществления передаваемых полномочий;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5.1.5. Сроки их перечисления; 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5.1.6. Порядок внесения изменений в Соглашение, досрочного расторжения Соглашения;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передаваемых полномочий;</w:t>
      </w:r>
    </w:p>
    <w:p w:rsidR="00E60F8F" w:rsidRDefault="00E60F8F" w:rsidP="0039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рок, на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орый заключается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5.1.9.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оложения, устанавливающие основания и порядок прекращения 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5.1.10. Ср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оки и порядок предоставления отчетов об осуществлении переданных полномочий,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использовании финансовых средств (межбюджетных трансфертов);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нансовые санкции за неисполнение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5.2. Соглашение вступает в силу и становится обязательным для органов местного самоуправления</w:t>
      </w:r>
      <w:r w:rsidR="00A4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8E04A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E60F8F" w:rsidRDefault="00E60F8F" w:rsidP="009E2671">
      <w:pPr>
        <w:pStyle w:val="20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0F8F" w:rsidRPr="00AA5E28" w:rsidRDefault="00E60F8F" w:rsidP="006F5A7B">
      <w:pPr>
        <w:pStyle w:val="20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AA5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Пролонгация и прекращение действия Соглашения</w:t>
      </w:r>
    </w:p>
    <w:p w:rsidR="00E60F8F" w:rsidRDefault="00E60F8F" w:rsidP="00FA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может быть пролонгировано на срок не более одного года. При необходимости пролонгации Соглашения Собранием депутатов </w:t>
      </w:r>
      <w:r w:rsidR="006F5A7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соответствующим уполномоченным органом местного самоуправления </w:t>
      </w:r>
      <w:r w:rsidR="006F5A7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изменения относительно срока его действия в ранее принятые решения. Пролонгация Соглашения осуществляется по инициативе любой из сторон в соответствии с настоящим Порядком.</w:t>
      </w:r>
    </w:p>
    <w:p w:rsidR="00E60F8F" w:rsidRDefault="00E60F8F" w:rsidP="00FA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 Соглашение прекращает свое действие с момента истечения срока, на который оно было заключено.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Изменения и дополнения в Соглашение вносятся в порядке, предусмотренном Соглашением.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В случае неисполнения условий, предусмотренных Соглашением, оно может быть расторгнуто по инициативе любой из сторон.</w:t>
      </w:r>
    </w:p>
    <w:sectPr w:rsidR="00E60F8F" w:rsidSect="00A4090B">
      <w:headerReference w:type="default" r:id="rId7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90" w:rsidRDefault="005E3890" w:rsidP="00E418BC">
      <w:pPr>
        <w:spacing w:after="0" w:line="240" w:lineRule="auto"/>
      </w:pPr>
      <w:r>
        <w:separator/>
      </w:r>
    </w:p>
  </w:endnote>
  <w:endnote w:type="continuationSeparator" w:id="0">
    <w:p w:rsidR="005E3890" w:rsidRDefault="005E3890" w:rsidP="00E4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90" w:rsidRDefault="005E3890" w:rsidP="00E418BC">
      <w:pPr>
        <w:spacing w:after="0" w:line="240" w:lineRule="auto"/>
      </w:pPr>
      <w:r>
        <w:separator/>
      </w:r>
    </w:p>
  </w:footnote>
  <w:footnote w:type="continuationSeparator" w:id="0">
    <w:p w:rsidR="005E3890" w:rsidRDefault="005E3890" w:rsidP="00E4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942"/>
      <w:docPartObj>
        <w:docPartGallery w:val="Page Numbers (Top of Page)"/>
        <w:docPartUnique/>
      </w:docPartObj>
    </w:sdtPr>
    <w:sdtContent>
      <w:p w:rsidR="00A4090B" w:rsidRDefault="00773C0C">
        <w:pPr>
          <w:pStyle w:val="aa"/>
          <w:jc w:val="center"/>
        </w:pPr>
        <w:fldSimple w:instr=" PAGE   \* MERGEFORMAT ">
          <w:r w:rsidR="00D85AD4">
            <w:rPr>
              <w:noProof/>
            </w:rPr>
            <w:t>6</w:t>
          </w:r>
        </w:fldSimple>
      </w:p>
    </w:sdtContent>
  </w:sdt>
  <w:p w:rsidR="00A4090B" w:rsidRDefault="00A409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EFC"/>
    <w:multiLevelType w:val="multilevel"/>
    <w:tmpl w:val="11D67E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3E132DD5"/>
    <w:multiLevelType w:val="multilevel"/>
    <w:tmpl w:val="26EEBF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4BBC41DD"/>
    <w:multiLevelType w:val="multilevel"/>
    <w:tmpl w:val="B69CED4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32" w:hanging="2160"/>
      </w:pPr>
      <w:rPr>
        <w:rFonts w:hint="default"/>
      </w:rPr>
    </w:lvl>
  </w:abstractNum>
  <w:abstractNum w:abstractNumId="3">
    <w:nsid w:val="522F26C3"/>
    <w:multiLevelType w:val="multilevel"/>
    <w:tmpl w:val="684EE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536B65D8"/>
    <w:multiLevelType w:val="hybridMultilevel"/>
    <w:tmpl w:val="03D8C68A"/>
    <w:lvl w:ilvl="0" w:tplc="B058A8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D37298F"/>
    <w:multiLevelType w:val="multilevel"/>
    <w:tmpl w:val="26EEBF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7A1430F7"/>
    <w:multiLevelType w:val="multilevel"/>
    <w:tmpl w:val="B69CED4E"/>
    <w:lvl w:ilvl="0">
      <w:start w:val="1"/>
      <w:numFmt w:val="decimal"/>
      <w:lvlText w:val="%1."/>
      <w:lvlJc w:val="left"/>
      <w:pPr>
        <w:ind w:left="1727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32" w:hanging="2160"/>
      </w:pPr>
      <w:rPr>
        <w:rFonts w:hint="default"/>
      </w:rPr>
    </w:lvl>
  </w:abstractNum>
  <w:abstractNum w:abstractNumId="7">
    <w:nsid w:val="7CF50D6E"/>
    <w:multiLevelType w:val="hybridMultilevel"/>
    <w:tmpl w:val="DEFE4198"/>
    <w:lvl w:ilvl="0" w:tplc="25AEEF9C">
      <w:start w:val="6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DF"/>
    <w:rsid w:val="00006568"/>
    <w:rsid w:val="00032CCE"/>
    <w:rsid w:val="00035F51"/>
    <w:rsid w:val="00037283"/>
    <w:rsid w:val="00052E74"/>
    <w:rsid w:val="00054B9D"/>
    <w:rsid w:val="000647E7"/>
    <w:rsid w:val="00066BDA"/>
    <w:rsid w:val="00070E94"/>
    <w:rsid w:val="000949BA"/>
    <w:rsid w:val="00097C10"/>
    <w:rsid w:val="000A0BA9"/>
    <w:rsid w:val="000B0D9D"/>
    <w:rsid w:val="000B16DF"/>
    <w:rsid w:val="000B26D6"/>
    <w:rsid w:val="000D01B1"/>
    <w:rsid w:val="000D177A"/>
    <w:rsid w:val="000F68FD"/>
    <w:rsid w:val="000F74D3"/>
    <w:rsid w:val="00100D56"/>
    <w:rsid w:val="00103C4F"/>
    <w:rsid w:val="00111830"/>
    <w:rsid w:val="00131332"/>
    <w:rsid w:val="001471D7"/>
    <w:rsid w:val="001627DF"/>
    <w:rsid w:val="00170356"/>
    <w:rsid w:val="00193C7D"/>
    <w:rsid w:val="001947D0"/>
    <w:rsid w:val="001A2BC7"/>
    <w:rsid w:val="001C2230"/>
    <w:rsid w:val="001E74A3"/>
    <w:rsid w:val="002061E6"/>
    <w:rsid w:val="00212574"/>
    <w:rsid w:val="00217EA3"/>
    <w:rsid w:val="00230D52"/>
    <w:rsid w:val="00232DC3"/>
    <w:rsid w:val="00237836"/>
    <w:rsid w:val="00240B7C"/>
    <w:rsid w:val="002455A3"/>
    <w:rsid w:val="00263BFB"/>
    <w:rsid w:val="00293AE9"/>
    <w:rsid w:val="002A6824"/>
    <w:rsid w:val="002D0322"/>
    <w:rsid w:val="002D367A"/>
    <w:rsid w:val="002E5EE0"/>
    <w:rsid w:val="002E7113"/>
    <w:rsid w:val="00301671"/>
    <w:rsid w:val="00303896"/>
    <w:rsid w:val="003107A1"/>
    <w:rsid w:val="003351A6"/>
    <w:rsid w:val="00335B38"/>
    <w:rsid w:val="003903FD"/>
    <w:rsid w:val="00396B00"/>
    <w:rsid w:val="003B2E62"/>
    <w:rsid w:val="003D4CFA"/>
    <w:rsid w:val="003E4BC8"/>
    <w:rsid w:val="003F217E"/>
    <w:rsid w:val="003F625E"/>
    <w:rsid w:val="004072C9"/>
    <w:rsid w:val="004247F0"/>
    <w:rsid w:val="00424DA1"/>
    <w:rsid w:val="00436CEF"/>
    <w:rsid w:val="00465834"/>
    <w:rsid w:val="0046626B"/>
    <w:rsid w:val="004773F4"/>
    <w:rsid w:val="00487B69"/>
    <w:rsid w:val="004A0453"/>
    <w:rsid w:val="004A2888"/>
    <w:rsid w:val="004B4F35"/>
    <w:rsid w:val="004C41F2"/>
    <w:rsid w:val="004D1A64"/>
    <w:rsid w:val="004D6ABB"/>
    <w:rsid w:val="004E4FF0"/>
    <w:rsid w:val="004E5D46"/>
    <w:rsid w:val="004F1B89"/>
    <w:rsid w:val="004F31BD"/>
    <w:rsid w:val="00501A51"/>
    <w:rsid w:val="00516F0F"/>
    <w:rsid w:val="00525FD5"/>
    <w:rsid w:val="00532C58"/>
    <w:rsid w:val="005370F8"/>
    <w:rsid w:val="00545265"/>
    <w:rsid w:val="005526CA"/>
    <w:rsid w:val="005678A2"/>
    <w:rsid w:val="00573E76"/>
    <w:rsid w:val="00577677"/>
    <w:rsid w:val="005829B4"/>
    <w:rsid w:val="005A6D86"/>
    <w:rsid w:val="005D15A4"/>
    <w:rsid w:val="005D2487"/>
    <w:rsid w:val="005E3890"/>
    <w:rsid w:val="00621208"/>
    <w:rsid w:val="00631BE7"/>
    <w:rsid w:val="00640D07"/>
    <w:rsid w:val="006460FE"/>
    <w:rsid w:val="006536F9"/>
    <w:rsid w:val="0066196B"/>
    <w:rsid w:val="0067325B"/>
    <w:rsid w:val="00677252"/>
    <w:rsid w:val="00677896"/>
    <w:rsid w:val="006A1145"/>
    <w:rsid w:val="006A46F5"/>
    <w:rsid w:val="006A68F0"/>
    <w:rsid w:val="006B6754"/>
    <w:rsid w:val="006C1882"/>
    <w:rsid w:val="006C3273"/>
    <w:rsid w:val="006F0BE8"/>
    <w:rsid w:val="006F2469"/>
    <w:rsid w:val="006F5A7B"/>
    <w:rsid w:val="00704881"/>
    <w:rsid w:val="00710CFB"/>
    <w:rsid w:val="007153D0"/>
    <w:rsid w:val="007213E3"/>
    <w:rsid w:val="00744D1C"/>
    <w:rsid w:val="00745196"/>
    <w:rsid w:val="00745549"/>
    <w:rsid w:val="0074714D"/>
    <w:rsid w:val="007511A4"/>
    <w:rsid w:val="007563E9"/>
    <w:rsid w:val="00756E61"/>
    <w:rsid w:val="00757CBE"/>
    <w:rsid w:val="00773C0C"/>
    <w:rsid w:val="007831A6"/>
    <w:rsid w:val="0079483D"/>
    <w:rsid w:val="00794898"/>
    <w:rsid w:val="00794FB2"/>
    <w:rsid w:val="007A4DAE"/>
    <w:rsid w:val="007A696E"/>
    <w:rsid w:val="007C1C59"/>
    <w:rsid w:val="007D3F06"/>
    <w:rsid w:val="007E44BD"/>
    <w:rsid w:val="007E7565"/>
    <w:rsid w:val="007F5F56"/>
    <w:rsid w:val="008060A5"/>
    <w:rsid w:val="00806D0D"/>
    <w:rsid w:val="008105C6"/>
    <w:rsid w:val="00811883"/>
    <w:rsid w:val="00842DF4"/>
    <w:rsid w:val="00847CF2"/>
    <w:rsid w:val="00851AE4"/>
    <w:rsid w:val="00852EF7"/>
    <w:rsid w:val="008578A7"/>
    <w:rsid w:val="00870B40"/>
    <w:rsid w:val="0087248E"/>
    <w:rsid w:val="00876046"/>
    <w:rsid w:val="00883527"/>
    <w:rsid w:val="00886442"/>
    <w:rsid w:val="008A0E52"/>
    <w:rsid w:val="008A779D"/>
    <w:rsid w:val="008E04AC"/>
    <w:rsid w:val="00901178"/>
    <w:rsid w:val="009325C4"/>
    <w:rsid w:val="00954E7B"/>
    <w:rsid w:val="00955A7C"/>
    <w:rsid w:val="00960FAD"/>
    <w:rsid w:val="00963210"/>
    <w:rsid w:val="00975A3C"/>
    <w:rsid w:val="00985912"/>
    <w:rsid w:val="00993559"/>
    <w:rsid w:val="009B5CD5"/>
    <w:rsid w:val="009C21DC"/>
    <w:rsid w:val="009D18E8"/>
    <w:rsid w:val="009E2671"/>
    <w:rsid w:val="009E3CFB"/>
    <w:rsid w:val="00A02C0F"/>
    <w:rsid w:val="00A16263"/>
    <w:rsid w:val="00A2063B"/>
    <w:rsid w:val="00A23264"/>
    <w:rsid w:val="00A24B5A"/>
    <w:rsid w:val="00A27A1D"/>
    <w:rsid w:val="00A371B8"/>
    <w:rsid w:val="00A4090B"/>
    <w:rsid w:val="00A60F02"/>
    <w:rsid w:val="00A72752"/>
    <w:rsid w:val="00A77B44"/>
    <w:rsid w:val="00A91DBD"/>
    <w:rsid w:val="00A943B6"/>
    <w:rsid w:val="00A95243"/>
    <w:rsid w:val="00A97563"/>
    <w:rsid w:val="00A979DB"/>
    <w:rsid w:val="00AA5E28"/>
    <w:rsid w:val="00AB5AC4"/>
    <w:rsid w:val="00AC5DE3"/>
    <w:rsid w:val="00AC6D34"/>
    <w:rsid w:val="00AE1E51"/>
    <w:rsid w:val="00AE6B05"/>
    <w:rsid w:val="00AF086C"/>
    <w:rsid w:val="00AF3182"/>
    <w:rsid w:val="00B06C28"/>
    <w:rsid w:val="00B25A64"/>
    <w:rsid w:val="00B37880"/>
    <w:rsid w:val="00B41047"/>
    <w:rsid w:val="00B43F93"/>
    <w:rsid w:val="00B6042D"/>
    <w:rsid w:val="00B63D9E"/>
    <w:rsid w:val="00B7193A"/>
    <w:rsid w:val="00B71D7D"/>
    <w:rsid w:val="00B9071B"/>
    <w:rsid w:val="00B9174E"/>
    <w:rsid w:val="00B9710F"/>
    <w:rsid w:val="00BE2FED"/>
    <w:rsid w:val="00BE3585"/>
    <w:rsid w:val="00BF16BB"/>
    <w:rsid w:val="00BF29C2"/>
    <w:rsid w:val="00C11501"/>
    <w:rsid w:val="00C15B4E"/>
    <w:rsid w:val="00C17FE2"/>
    <w:rsid w:val="00C31346"/>
    <w:rsid w:val="00C516E7"/>
    <w:rsid w:val="00C6090E"/>
    <w:rsid w:val="00C6392F"/>
    <w:rsid w:val="00C70751"/>
    <w:rsid w:val="00C9053A"/>
    <w:rsid w:val="00CD6DA4"/>
    <w:rsid w:val="00CF4F3F"/>
    <w:rsid w:val="00D01916"/>
    <w:rsid w:val="00D16856"/>
    <w:rsid w:val="00D51394"/>
    <w:rsid w:val="00D5508A"/>
    <w:rsid w:val="00D5772E"/>
    <w:rsid w:val="00D76E68"/>
    <w:rsid w:val="00D85AD4"/>
    <w:rsid w:val="00D8648F"/>
    <w:rsid w:val="00DC36EE"/>
    <w:rsid w:val="00DE1CC8"/>
    <w:rsid w:val="00DE2461"/>
    <w:rsid w:val="00E0384D"/>
    <w:rsid w:val="00E20E5A"/>
    <w:rsid w:val="00E21DF8"/>
    <w:rsid w:val="00E325A6"/>
    <w:rsid w:val="00E361A5"/>
    <w:rsid w:val="00E4052D"/>
    <w:rsid w:val="00E40983"/>
    <w:rsid w:val="00E418BC"/>
    <w:rsid w:val="00E4363A"/>
    <w:rsid w:val="00E55049"/>
    <w:rsid w:val="00E55290"/>
    <w:rsid w:val="00E559F4"/>
    <w:rsid w:val="00E60F8F"/>
    <w:rsid w:val="00E67996"/>
    <w:rsid w:val="00E860D2"/>
    <w:rsid w:val="00EA08AD"/>
    <w:rsid w:val="00EA43C7"/>
    <w:rsid w:val="00EB2284"/>
    <w:rsid w:val="00ED042A"/>
    <w:rsid w:val="00ED5AF4"/>
    <w:rsid w:val="00ED7209"/>
    <w:rsid w:val="00EF0628"/>
    <w:rsid w:val="00F0280B"/>
    <w:rsid w:val="00F06432"/>
    <w:rsid w:val="00F1268B"/>
    <w:rsid w:val="00F12AEF"/>
    <w:rsid w:val="00F2318C"/>
    <w:rsid w:val="00F33D69"/>
    <w:rsid w:val="00F36676"/>
    <w:rsid w:val="00F60C95"/>
    <w:rsid w:val="00F66E7D"/>
    <w:rsid w:val="00F739CC"/>
    <w:rsid w:val="00F929A6"/>
    <w:rsid w:val="00FA7DEC"/>
    <w:rsid w:val="00FB109A"/>
    <w:rsid w:val="00FB11A3"/>
    <w:rsid w:val="00FB5612"/>
    <w:rsid w:val="00FC5858"/>
    <w:rsid w:val="00FC5A0B"/>
    <w:rsid w:val="00FE182E"/>
    <w:rsid w:val="00FE5563"/>
    <w:rsid w:val="00FE63A2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3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21DC"/>
    <w:pPr>
      <w:ind w:left="720"/>
    </w:pPr>
  </w:style>
  <w:style w:type="paragraph" w:styleId="a6">
    <w:name w:val="Body Text"/>
    <w:basedOn w:val="a"/>
    <w:link w:val="a7"/>
    <w:uiPriority w:val="99"/>
    <w:rsid w:val="00032CCE"/>
    <w:pPr>
      <w:spacing w:after="0" w:line="240" w:lineRule="auto"/>
      <w:jc w:val="center"/>
    </w:pPr>
    <w:rPr>
      <w:sz w:val="52"/>
      <w:szCs w:val="52"/>
    </w:rPr>
  </w:style>
  <w:style w:type="character" w:customStyle="1" w:styleId="a7">
    <w:name w:val="Основной текст Знак"/>
    <w:basedOn w:val="a0"/>
    <w:link w:val="a6"/>
    <w:uiPriority w:val="99"/>
    <w:locked/>
    <w:rsid w:val="00032CCE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032C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rsid w:val="00F739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418BC"/>
  </w:style>
  <w:style w:type="paragraph" w:styleId="ac">
    <w:name w:val="footer"/>
    <w:basedOn w:val="a"/>
    <w:link w:val="ad"/>
    <w:uiPriority w:val="99"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418BC"/>
  </w:style>
  <w:style w:type="paragraph" w:customStyle="1" w:styleId="title2">
    <w:name w:val="title_2"/>
    <w:basedOn w:val="a"/>
    <w:uiPriority w:val="99"/>
    <w:rsid w:val="008060A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color w:val="333333"/>
      <w:sz w:val="21"/>
      <w:szCs w:val="21"/>
    </w:rPr>
  </w:style>
  <w:style w:type="paragraph" w:customStyle="1" w:styleId="title3">
    <w:name w:val="title_3"/>
    <w:basedOn w:val="a"/>
    <w:uiPriority w:val="99"/>
    <w:rsid w:val="008060A5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Courier New" w:hAnsi="Courier New" w:cs="Courier New"/>
      <w:b/>
      <w:bCs/>
      <w:sz w:val="21"/>
      <w:szCs w:val="21"/>
    </w:rPr>
  </w:style>
  <w:style w:type="paragraph" w:customStyle="1" w:styleId="20">
    <w:name w:val="20"/>
    <w:basedOn w:val="a"/>
    <w:uiPriority w:val="99"/>
    <w:rsid w:val="009E267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3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21DC"/>
    <w:pPr>
      <w:ind w:left="720"/>
    </w:pPr>
  </w:style>
  <w:style w:type="paragraph" w:styleId="a6">
    <w:name w:val="Body Text"/>
    <w:basedOn w:val="a"/>
    <w:link w:val="a7"/>
    <w:uiPriority w:val="99"/>
    <w:rsid w:val="00032CCE"/>
    <w:pPr>
      <w:spacing w:after="0" w:line="240" w:lineRule="auto"/>
      <w:jc w:val="center"/>
    </w:pPr>
    <w:rPr>
      <w:sz w:val="52"/>
      <w:szCs w:val="52"/>
    </w:rPr>
  </w:style>
  <w:style w:type="character" w:customStyle="1" w:styleId="a7">
    <w:name w:val="Основной текст Знак"/>
    <w:basedOn w:val="a0"/>
    <w:link w:val="a6"/>
    <w:uiPriority w:val="99"/>
    <w:locked/>
    <w:rsid w:val="00032CCE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032C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rsid w:val="00F739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418BC"/>
  </w:style>
  <w:style w:type="paragraph" w:styleId="ac">
    <w:name w:val="footer"/>
    <w:basedOn w:val="a"/>
    <w:link w:val="ad"/>
    <w:uiPriority w:val="99"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418BC"/>
  </w:style>
  <w:style w:type="paragraph" w:customStyle="1" w:styleId="title2">
    <w:name w:val="title_2"/>
    <w:basedOn w:val="a"/>
    <w:uiPriority w:val="99"/>
    <w:rsid w:val="008060A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color w:val="333333"/>
      <w:sz w:val="21"/>
      <w:szCs w:val="21"/>
    </w:rPr>
  </w:style>
  <w:style w:type="paragraph" w:customStyle="1" w:styleId="title3">
    <w:name w:val="title_3"/>
    <w:basedOn w:val="a"/>
    <w:uiPriority w:val="99"/>
    <w:rsid w:val="008060A5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Courier New" w:hAnsi="Courier New" w:cs="Courier New"/>
      <w:b/>
      <w:bCs/>
      <w:sz w:val="21"/>
      <w:szCs w:val="21"/>
    </w:rPr>
  </w:style>
  <w:style w:type="paragraph" w:customStyle="1" w:styleId="20">
    <w:name w:val="20"/>
    <w:basedOn w:val="a"/>
    <w:uiPriority w:val="99"/>
    <w:rsid w:val="009E267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1588</Words>
  <Characters>12056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2019-12-12T14:17:00Z</cp:lastPrinted>
  <dcterms:created xsi:type="dcterms:W3CDTF">2020-08-31T11:21:00Z</dcterms:created>
  <dcterms:modified xsi:type="dcterms:W3CDTF">2020-08-31T11:21:00Z</dcterms:modified>
</cp:coreProperties>
</file>