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C113B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</w:t>
      </w:r>
    </w:p>
    <w:p w:rsidR="005D6CC9" w:rsidRDefault="005D6CC9">
      <w:pPr>
        <w:ind w:right="-2"/>
        <w:jc w:val="center"/>
        <w:rPr>
          <w:sz w:val="28"/>
          <w:szCs w:val="28"/>
        </w:rPr>
      </w:pPr>
    </w:p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5D6CC9" w:rsidRDefault="005D6CC9">
      <w:pPr>
        <w:ind w:right="-2"/>
        <w:jc w:val="center"/>
        <w:rPr>
          <w:sz w:val="28"/>
          <w:szCs w:val="28"/>
        </w:rPr>
      </w:pPr>
    </w:p>
    <w:p w:rsidR="005D6CC9" w:rsidRDefault="005D6CC9">
      <w:pPr>
        <w:ind w:right="-2"/>
        <w:jc w:val="center"/>
        <w:rPr>
          <w:sz w:val="28"/>
          <w:szCs w:val="28"/>
        </w:rPr>
      </w:pPr>
    </w:p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D6CC9" w:rsidRDefault="005D6CC9">
      <w:pPr>
        <w:ind w:right="-2"/>
        <w:jc w:val="center"/>
        <w:rPr>
          <w:sz w:val="28"/>
          <w:szCs w:val="28"/>
        </w:rPr>
      </w:pPr>
    </w:p>
    <w:p w:rsidR="005D6CC9" w:rsidRDefault="005D6CC9">
      <w:pPr>
        <w:ind w:right="-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2C113B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</w:t>
      </w:r>
    </w:p>
    <w:p w:rsidR="005D6CC9" w:rsidRDefault="005D6CC9">
      <w:pPr>
        <w:ind w:firstLine="839"/>
        <w:jc w:val="both"/>
        <w:rPr>
          <w:sz w:val="28"/>
          <w:szCs w:val="28"/>
        </w:rPr>
      </w:pPr>
    </w:p>
    <w:p w:rsidR="005D6CC9" w:rsidRDefault="002C113B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6CC9">
        <w:rPr>
          <w:sz w:val="28"/>
          <w:szCs w:val="28"/>
        </w:rPr>
        <w:t>ринято Собранием депутатов</w:t>
      </w:r>
    </w:p>
    <w:p w:rsidR="005D6CC9" w:rsidRDefault="002C113B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="005D6CC9">
        <w:rPr>
          <w:sz w:val="28"/>
          <w:szCs w:val="28"/>
        </w:rPr>
        <w:t xml:space="preserve"> сельского поселения </w:t>
      </w:r>
      <w:r w:rsidR="005D6CC9">
        <w:rPr>
          <w:sz w:val="28"/>
          <w:szCs w:val="28"/>
        </w:rPr>
        <w:tab/>
      </w:r>
      <w:r w:rsidR="005D6CC9">
        <w:rPr>
          <w:sz w:val="28"/>
          <w:szCs w:val="28"/>
        </w:rPr>
        <w:tab/>
      </w:r>
      <w:r w:rsidR="005D6CC9">
        <w:rPr>
          <w:sz w:val="28"/>
          <w:szCs w:val="28"/>
        </w:rPr>
        <w:tab/>
      </w:r>
      <w:r w:rsidR="0083550D">
        <w:rPr>
          <w:sz w:val="28"/>
          <w:szCs w:val="28"/>
        </w:rPr>
        <w:t xml:space="preserve">                29 августа</w:t>
      </w:r>
      <w:r w:rsidR="005D6CC9">
        <w:rPr>
          <w:sz w:val="28"/>
          <w:szCs w:val="28"/>
        </w:rPr>
        <w:t xml:space="preserve"> 2016 года</w:t>
      </w:r>
    </w:p>
    <w:p w:rsidR="005D6CC9" w:rsidRDefault="005D6CC9">
      <w:pPr>
        <w:ind w:firstLine="839"/>
        <w:jc w:val="both"/>
        <w:rPr>
          <w:sz w:val="28"/>
          <w:szCs w:val="28"/>
        </w:rPr>
      </w:pPr>
    </w:p>
    <w:p w:rsidR="005D6CC9" w:rsidRDefault="005D6CC9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</w:t>
      </w:r>
    </w:p>
    <w:p w:rsidR="005D6CC9" w:rsidRDefault="005D6CC9">
      <w:pPr>
        <w:ind w:firstLine="839"/>
        <w:jc w:val="both"/>
        <w:rPr>
          <w:sz w:val="28"/>
          <w:szCs w:val="28"/>
        </w:rPr>
      </w:pPr>
    </w:p>
    <w:p w:rsidR="005D6CC9" w:rsidRDefault="005D6C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D6CC9" w:rsidRDefault="005D6CC9">
      <w:pPr>
        <w:jc w:val="center"/>
        <w:rPr>
          <w:sz w:val="28"/>
          <w:szCs w:val="28"/>
        </w:rPr>
      </w:pPr>
    </w:p>
    <w:p w:rsidR="005D6CC9" w:rsidRDefault="005D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конкурса на замещение должности главы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согласно приложению № 1.</w:t>
      </w:r>
    </w:p>
    <w:p w:rsidR="005D6CC9" w:rsidRDefault="005D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условия контракта для главы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5D6CC9" w:rsidRDefault="005D6C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D6CC9" w:rsidRDefault="005D6CC9">
      <w:pPr>
        <w:ind w:firstLine="709"/>
        <w:jc w:val="both"/>
        <w:rPr>
          <w:sz w:val="28"/>
          <w:szCs w:val="28"/>
        </w:rPr>
      </w:pPr>
    </w:p>
    <w:p w:rsidR="005D6CC9" w:rsidRDefault="005D6CC9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471"/>
        <w:gridCol w:w="3472"/>
        <w:gridCol w:w="3477"/>
      </w:tblGrid>
      <w:tr w:rsidR="005D6CC9">
        <w:tc>
          <w:tcPr>
            <w:tcW w:w="3471" w:type="dxa"/>
            <w:shd w:val="clear" w:color="auto" w:fill="auto"/>
          </w:tcPr>
          <w:p w:rsidR="005D6CC9" w:rsidRDefault="005D6C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C113B">
              <w:rPr>
                <w:sz w:val="28"/>
                <w:szCs w:val="28"/>
              </w:rPr>
              <w:t>Дегтевского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2" w:type="dxa"/>
            <w:shd w:val="clear" w:color="auto" w:fill="auto"/>
          </w:tcPr>
          <w:p w:rsidR="005D6CC9" w:rsidRDefault="005D6CC9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7" w:type="dxa"/>
            <w:shd w:val="clear" w:color="auto" w:fill="auto"/>
          </w:tcPr>
          <w:p w:rsidR="005D6CC9" w:rsidRDefault="00A9198C" w:rsidP="002C1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В.П.Ручкин</w:t>
            </w:r>
          </w:p>
        </w:tc>
      </w:tr>
    </w:tbl>
    <w:p w:rsidR="005D6CC9" w:rsidRDefault="005D6CC9">
      <w:pPr>
        <w:ind w:firstLine="709"/>
        <w:jc w:val="both"/>
        <w:rPr>
          <w:sz w:val="28"/>
          <w:szCs w:val="28"/>
        </w:rPr>
      </w:pPr>
    </w:p>
    <w:p w:rsidR="005D6CC9" w:rsidRDefault="00A9198C">
      <w:pPr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="002C113B">
        <w:rPr>
          <w:sz w:val="28"/>
          <w:szCs w:val="28"/>
        </w:rPr>
        <w:t>.Дегтево</w:t>
      </w:r>
    </w:p>
    <w:p w:rsidR="005D6CC9" w:rsidRDefault="0083550D">
      <w:pPr>
        <w:jc w:val="both"/>
        <w:rPr>
          <w:sz w:val="28"/>
          <w:szCs w:val="28"/>
        </w:rPr>
      </w:pPr>
      <w:r>
        <w:rPr>
          <w:sz w:val="28"/>
          <w:szCs w:val="28"/>
        </w:rPr>
        <w:t>29.08.2016</w:t>
      </w:r>
      <w:r w:rsidR="005D6CC9">
        <w:rPr>
          <w:sz w:val="28"/>
          <w:szCs w:val="28"/>
        </w:rPr>
        <w:t xml:space="preserve"> года</w:t>
      </w:r>
    </w:p>
    <w:p w:rsidR="005D6CC9" w:rsidRDefault="005D6C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3550D">
        <w:rPr>
          <w:sz w:val="28"/>
          <w:szCs w:val="28"/>
        </w:rPr>
        <w:t>180</w:t>
      </w:r>
    </w:p>
    <w:p w:rsidR="005D6CC9" w:rsidRDefault="00A9198C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D6CC9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550D">
        <w:rPr>
          <w:rFonts w:ascii="Times New Roman" w:hAnsi="Times New Roman" w:cs="Times New Roman"/>
          <w:sz w:val="28"/>
          <w:szCs w:val="28"/>
        </w:rPr>
        <w:t>29.08.2016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3550D">
        <w:rPr>
          <w:rFonts w:ascii="Times New Roman" w:hAnsi="Times New Roman" w:cs="Times New Roman"/>
          <w:sz w:val="28"/>
          <w:szCs w:val="28"/>
        </w:rPr>
        <w:t>180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Формирование и организация деятельности комиссии по проведению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и проведение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конкурс) осуществляются комиссией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а другая половина – главой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6CC9" w:rsidRDefault="005D6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указанные полномочия реализует Глава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вправе выдвигать председатель Собрания депутатов – глава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депутаты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председателя Собрания депутатов – главы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указанные полномочия реализует Глава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выдвинуты кандидаты, являющиеся депутатами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большинством голосов от установленной численности депутатов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одновременно с принятием решения об объявлении конкурса.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конкурсной комиссии: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на заседании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принятое по результатам конкурса решение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5D6CC9" w:rsidRDefault="005D6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Секретарь конкурсной комиссии: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делопроизводство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подготовку заседания конкурсной комиссии, в том числе извещает членов конкурсной комиссии, кандидатов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иных заинтересованных лиц </w:t>
      </w:r>
      <w:r>
        <w:rPr>
          <w:rFonts w:ascii="Times New Roman" w:hAnsi="Times New Roman" w:cs="Times New Roman"/>
          <w:sz w:val="28"/>
          <w:szCs w:val="28"/>
        </w:rPr>
        <w:lastRenderedPageBreak/>
        <w:t>о дате, времени и месте заседания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и оформляет протоколы заседаний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и подписывает принятые конкурсной комиссией решения;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До избрания секретаря конкурсной комиссии его обязанности исполняет член конкурсной комиссии, определяемый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из числа назначенных им членов конкурсной комиссии.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глава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назначают соответствующих членов конкурсной комиссии взамен выбывших.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Материально-техническое обеспечение деятельности конкурсной комиссии, в том числе хранение ее документации, осуществляется Администрацией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Конкурсная комиссия осуществляет свои полномочия до дня принятия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решения о назначении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одного из кандидатов, представленных конкурсной комиссией по результатам конкурса.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Документы конкурсной комиссии по окончании конкурса передаются председателем конкурсной комиссии на хранение в Администрацию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Документы конкурсной комиссии подлежат хранению в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течение пяти лет.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их письменному запросу.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5D6CC9" w:rsidRDefault="005D6C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5D6CC9" w:rsidRDefault="005D6CC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конкурсную комиссию, а так же условия конкурса;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проект контракта, заключаемого с главой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(или)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чем за 20 дней до дня проведения конкурса.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 муниципальной службе в Российской Федерации» и иными федеральными законами для замещения должности муниципальной службы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5D6CC9" w:rsidRDefault="005D6CC9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Кандидат на замещение должности главы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a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5D6CC9" w:rsidRDefault="005D6CC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Гражданин, изъявивший желание участвовать в конкурсе, в сроки, установленные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нарушения установленных Собранием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сроков представления документов;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16"/>
        <w:spacing w:after="0" w:line="100" w:lineRule="atLeast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 w:rsidR="005D6CC9" w:rsidRDefault="005D6CC9">
      <w:pPr>
        <w:pStyle w:val="16"/>
        <w:spacing w:after="0" w:line="100" w:lineRule="atLeast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5D6CC9" w:rsidRDefault="005D6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2C113B">
        <w:rPr>
          <w:rFonts w:ascii="Times New Roman" w:hAnsi="Times New Roman" w:cs="Times New Roman"/>
          <w:sz w:val="28"/>
          <w:szCs w:val="28"/>
        </w:rPr>
        <w:t>Дегтевское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</w:t>
      </w:r>
      <w:r w:rsidR="002C113B">
        <w:rPr>
          <w:rFonts w:ascii="Times New Roman" w:hAnsi="Times New Roman" w:cs="Times New Roman"/>
          <w:sz w:val="28"/>
          <w:szCs w:val="28"/>
        </w:rPr>
        <w:t>Дегтевское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несостоявшимся, в случаях: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признания конкурса несостоявшимся, конкурсная комиссия направляет соответствующее решение в Собрание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муниципальная служба и противодействие коррупции;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жилищно-коммунальное хозяйство.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 w:rsidR="002C113B">
        <w:rPr>
          <w:rFonts w:eastAsia="Calibri"/>
          <w:kern w:val="0"/>
          <w:sz w:val="28"/>
          <w:szCs w:val="28"/>
          <w:lang w:eastAsia="en-US"/>
        </w:rPr>
        <w:t>Дегтевского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 w:rsidR="002C113B">
        <w:rPr>
          <w:rFonts w:eastAsia="Calibri"/>
          <w:kern w:val="0"/>
          <w:sz w:val="28"/>
          <w:szCs w:val="28"/>
          <w:lang w:eastAsia="en-US"/>
        </w:rPr>
        <w:t>Дегтевского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 w:rsidR="002C113B">
        <w:rPr>
          <w:rFonts w:eastAsia="Calibri"/>
          <w:kern w:val="0"/>
          <w:sz w:val="28"/>
          <w:szCs w:val="28"/>
          <w:lang w:eastAsia="en-US"/>
        </w:rPr>
        <w:t>Дегтевского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5D6CC9" w:rsidRDefault="005D6CC9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5D6CC9" w:rsidRDefault="005D6CC9">
      <w:pPr>
        <w:suppressAutoHyphens w:val="0"/>
        <w:ind w:firstLine="709"/>
        <w:jc w:val="both"/>
        <w:rPr>
          <w:sz w:val="28"/>
          <w:szCs w:val="28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признании конкурса несостоявшимся в случаях: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В случае признания конкурса несостоявшимся конкурсная комиссия направляет соответствующее решение в Собрание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которое устанавливает новую дату проведения конкурса и срок подачи документов для участия в конкурсе.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Решение конкурсной комиссии по результатам проведения конкурса направляется в Собрание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следующего дня после принятия решения.</w:t>
      </w:r>
    </w:p>
    <w:p w:rsidR="005D6CC9" w:rsidRDefault="005D6CC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5D6CC9" w:rsidRDefault="005D6CC9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4"/>
          <w:szCs w:val="24"/>
        </w:rPr>
        <w:t>Дегтевского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67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67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6CC9" w:rsidRDefault="005D6CC9">
      <w:pPr>
        <w:pStyle w:val="ConsPlusNormal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5D6CC9" w:rsidRDefault="00A919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5D6CC9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5D6CC9" w:rsidRDefault="005D6C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5D6CC9" w:rsidRDefault="005D6C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A9198C">
        <w:rPr>
          <w:rFonts w:ascii="Times New Roman" w:hAnsi="Times New Roman" w:cs="Times New Roman"/>
          <w:sz w:val="28"/>
          <w:szCs w:val="28"/>
        </w:rPr>
        <w:t>______________</w:t>
      </w:r>
    </w:p>
    <w:p w:rsidR="005D6CC9" w:rsidRDefault="00A919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6CC9" w:rsidRDefault="00A9198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6CC9" w:rsidRDefault="005D6CC9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назначенном в соответствии с решением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______________ №_____. 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5D6CC9" w:rsidRDefault="005D6C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5D6CC9" w:rsidRDefault="005D6CC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5D6CC9" w:rsidRDefault="005D6CC9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5D6CC9" w:rsidRDefault="005D6CC9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4"/>
          <w:szCs w:val="24"/>
        </w:rPr>
        <w:t>Дегтевского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D6CC9" w:rsidRDefault="005D6C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CC9" w:rsidRDefault="005D6C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5D6CC9" w:rsidRDefault="005D6CC9">
      <w:pPr>
        <w:pStyle w:val="ConsPlusNonformat"/>
        <w:ind w:left="1134" w:right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представленных в комиссию по проведению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D6CC9" w:rsidRDefault="005D6CC9">
      <w:pPr>
        <w:pStyle w:val="ConsPlusNonformat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5D6CC9" w:rsidRDefault="005D6CC9">
      <w:pPr>
        <w:pStyle w:val="ConsPlusNonforma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5D6CC9" w:rsidRDefault="005D6C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 в комиссию по проведению конкурса на замещение должности главы Администрации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документы: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165"/>
        <w:gridCol w:w="1391"/>
      </w:tblGrid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CC9" w:rsidRDefault="005D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CC9" w:rsidRDefault="005D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6CC9" w:rsidRDefault="005D6C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CC9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6CC9" w:rsidRDefault="005D6CC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CC9" w:rsidRDefault="005D6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lastRenderedPageBreak/>
        <w:tab/>
        <w:t>___________________________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D6CC9" w:rsidRDefault="005D6C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5D6CC9" w:rsidRDefault="005D6CC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5D6CC9" w:rsidRDefault="005D6C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5D6CC9" w:rsidRDefault="005D6CC9">
      <w:pPr>
        <w:pStyle w:val="ConsPlusNormal"/>
        <w:pageBreakBefore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D6CC9" w:rsidRDefault="005D6CC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2C113B">
        <w:rPr>
          <w:rFonts w:ascii="Times New Roman" w:hAnsi="Times New Roman" w:cs="Times New Roman"/>
          <w:sz w:val="28"/>
          <w:szCs w:val="28"/>
        </w:rPr>
        <w:t>Дегтевского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D6CC9" w:rsidRDefault="005D6CC9">
      <w:pPr>
        <w:pStyle w:val="ConsPlusNormal"/>
        <w:ind w:left="5103" w:firstLine="0"/>
        <w:jc w:val="center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 </w:t>
      </w:r>
      <w:bookmarkStart w:id="3" w:name="_GoBack"/>
      <w:r>
        <w:rPr>
          <w:rFonts w:ascii="Times New Roman" w:hAnsi="Times New Roman" w:cs="Times New Roman"/>
          <w:sz w:val="28"/>
          <w:szCs w:val="28"/>
        </w:rPr>
        <w:t>2016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5D6CC9" w:rsidRDefault="005D6CC9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D6CC9" w:rsidRDefault="005D6CC9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5D6CC9" w:rsidRDefault="005D6CC9">
      <w:pPr>
        <w:widowControl w:val="0"/>
        <w:tabs>
          <w:tab w:val="left" w:pos="851"/>
        </w:tabs>
        <w:ind w:left="567" w:right="567"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 w:rsidR="002C113B">
        <w:rPr>
          <w:bCs/>
          <w:sz w:val="28"/>
          <w:szCs w:val="28"/>
        </w:rPr>
        <w:t>Дегтевского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 осуществлении полномочий по решению вопросов местного значения глава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имеет право: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</w:t>
      </w:r>
      <w:r w:rsidR="002C113B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нормативными правовыми актами Собрания депутатов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поселения, издавать постановления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по вопросам местного значения, а также распоряжения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распоряжаться в установленном порядке средствами бюджета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 осуществлении полномочий по решению вопросов местного значения глава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обязан: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 w:rsidR="002C113B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обеспечить решение вопросов местного значения Администрацией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целевое расходование средств бюджета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и эффективное управление муниципальным имуществом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поселения;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от 02.03.2007 № 25-ФЗ «О </w:t>
      </w:r>
      <w:r>
        <w:rPr>
          <w:sz w:val="28"/>
          <w:szCs w:val="28"/>
        </w:rPr>
        <w:lastRenderedPageBreak/>
        <w:t>муниципальной службе в Российской Федерации» и другими федеральными законами.</w:t>
      </w:r>
    </w:p>
    <w:p w:rsidR="005D6CC9" w:rsidRDefault="005D6CC9">
      <w:pPr>
        <w:widowControl w:val="0"/>
        <w:tabs>
          <w:tab w:val="left" w:pos="851"/>
        </w:tabs>
        <w:ind w:firstLine="851"/>
        <w:jc w:val="both"/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</w:t>
      </w:r>
      <w:r w:rsidR="002C113B">
        <w:rPr>
          <w:sz w:val="28"/>
          <w:szCs w:val="28"/>
        </w:rPr>
        <w:t>Дегтевского</w:t>
      </w:r>
      <w:r>
        <w:rPr>
          <w:sz w:val="28"/>
          <w:szCs w:val="28"/>
        </w:rPr>
        <w:t xml:space="preserve">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</w:t>
      </w:r>
      <w:r w:rsidR="002C113B">
        <w:rPr>
          <w:sz w:val="28"/>
          <w:szCs w:val="28"/>
        </w:rPr>
        <w:t>Дегтевское</w:t>
      </w:r>
      <w:r>
        <w:rPr>
          <w:sz w:val="28"/>
          <w:szCs w:val="28"/>
        </w:rPr>
        <w:t xml:space="preserve"> сельское поселение».</w:t>
      </w:r>
    </w:p>
    <w:sectPr w:rsidR="005D6CC9" w:rsidSect="00A9198C">
      <w:pgSz w:w="12240" w:h="15840"/>
      <w:pgMar w:top="1440" w:right="758" w:bottom="568" w:left="1800" w:header="720" w:footer="720" w:gutter="0"/>
      <w:cols w:space="72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6" w:rsidRDefault="00FE7986">
      <w:r>
        <w:separator/>
      </w:r>
    </w:p>
  </w:endnote>
  <w:endnote w:type="continuationSeparator" w:id="0">
    <w:p w:rsidR="00FE7986" w:rsidRDefault="00FE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6" w:rsidRDefault="00FE7986">
      <w:r>
        <w:separator/>
      </w:r>
    </w:p>
  </w:footnote>
  <w:footnote w:type="continuationSeparator" w:id="0">
    <w:p w:rsidR="00FE7986" w:rsidRDefault="00FE7986">
      <w:r>
        <w:continuationSeparator/>
      </w:r>
    </w:p>
  </w:footnote>
  <w:footnote w:id="1">
    <w:p w:rsidR="00437590" w:rsidRDefault="005D6CC9">
      <w:r>
        <w:rPr>
          <w:rStyle w:val="a9"/>
          <w:rFonts w:ascii="Arial" w:hAnsi="Arial"/>
        </w:rPr>
        <w:footnoteRef/>
      </w:r>
    </w:p>
    <w:p w:rsidR="005D6CC9" w:rsidRDefault="005D6CC9">
      <w:pPr>
        <w:pStyle w:val="18"/>
      </w:pPr>
      <w:r>
        <w:rPr>
          <w:rStyle w:val="12"/>
        </w:rPr>
        <w:tab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C113B"/>
    <w:rsid w:val="002C113B"/>
    <w:rsid w:val="00302DB4"/>
    <w:rsid w:val="00437590"/>
    <w:rsid w:val="005D6CC9"/>
    <w:rsid w:val="007D48B2"/>
    <w:rsid w:val="0083550D"/>
    <w:rsid w:val="00A9198C"/>
    <w:rsid w:val="00FE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B4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0"/>
    <w:qFormat/>
    <w:rsid w:val="00302DB4"/>
    <w:pPr>
      <w:keepNext/>
      <w:tabs>
        <w:tab w:val="num" w:pos="0"/>
      </w:tabs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0"/>
    <w:qFormat/>
    <w:rsid w:val="00302DB4"/>
    <w:pPr>
      <w:keepNext/>
      <w:tabs>
        <w:tab w:val="num" w:pos="0"/>
      </w:tabs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302DB4"/>
  </w:style>
  <w:style w:type="character" w:customStyle="1" w:styleId="Absatz-Standardschriftart">
    <w:name w:val="Absatz-Standardschriftart"/>
    <w:rsid w:val="00302DB4"/>
  </w:style>
  <w:style w:type="character" w:customStyle="1" w:styleId="WW-Absatz-Standardschriftart">
    <w:name w:val="WW-Absatz-Standardschriftart"/>
    <w:rsid w:val="00302DB4"/>
  </w:style>
  <w:style w:type="character" w:customStyle="1" w:styleId="WW-Absatz-Standardschriftart1">
    <w:name w:val="WW-Absatz-Standardschriftart1"/>
    <w:rsid w:val="00302DB4"/>
  </w:style>
  <w:style w:type="character" w:customStyle="1" w:styleId="WW-Absatz-Standardschriftart11">
    <w:name w:val="WW-Absatz-Standardschriftart11"/>
    <w:rsid w:val="00302DB4"/>
  </w:style>
  <w:style w:type="character" w:customStyle="1" w:styleId="WW-Absatz-Standardschriftart111">
    <w:name w:val="WW-Absatz-Standardschriftart111"/>
    <w:rsid w:val="00302DB4"/>
  </w:style>
  <w:style w:type="character" w:customStyle="1" w:styleId="WW-Absatz-Standardschriftart1111">
    <w:name w:val="WW-Absatz-Standardschriftart1111"/>
    <w:rsid w:val="00302DB4"/>
  </w:style>
  <w:style w:type="character" w:customStyle="1" w:styleId="WW-Absatz-Standardschriftart11111">
    <w:name w:val="WW-Absatz-Standardschriftart11111"/>
    <w:rsid w:val="00302DB4"/>
  </w:style>
  <w:style w:type="character" w:customStyle="1" w:styleId="WW-Absatz-Standardschriftart111111">
    <w:name w:val="WW-Absatz-Standardschriftart111111"/>
    <w:rsid w:val="00302DB4"/>
  </w:style>
  <w:style w:type="character" w:customStyle="1" w:styleId="WW-Absatz-Standardschriftart1111111">
    <w:name w:val="WW-Absatz-Standardschriftart1111111"/>
    <w:rsid w:val="00302DB4"/>
  </w:style>
  <w:style w:type="character" w:customStyle="1" w:styleId="2">
    <w:name w:val="Основной шрифт абзаца2"/>
    <w:rsid w:val="00302DB4"/>
  </w:style>
  <w:style w:type="character" w:customStyle="1" w:styleId="WW-Absatz-Standardschriftart11111111">
    <w:name w:val="WW-Absatz-Standardschriftart11111111"/>
    <w:rsid w:val="00302DB4"/>
  </w:style>
  <w:style w:type="character" w:customStyle="1" w:styleId="WW-Absatz-Standardschriftart111111111">
    <w:name w:val="WW-Absatz-Standardschriftart111111111"/>
    <w:rsid w:val="00302DB4"/>
  </w:style>
  <w:style w:type="character" w:customStyle="1" w:styleId="WW-Absatz-Standardschriftart1111111111">
    <w:name w:val="WW-Absatz-Standardschriftart1111111111"/>
    <w:rsid w:val="00302DB4"/>
  </w:style>
  <w:style w:type="character" w:customStyle="1" w:styleId="WW-Absatz-Standardschriftart11111111111">
    <w:name w:val="WW-Absatz-Standardschriftart11111111111"/>
    <w:rsid w:val="00302DB4"/>
  </w:style>
  <w:style w:type="character" w:customStyle="1" w:styleId="WW-Absatz-Standardschriftart111111111111">
    <w:name w:val="WW-Absatz-Standardschriftart111111111111"/>
    <w:rsid w:val="00302DB4"/>
  </w:style>
  <w:style w:type="character" w:customStyle="1" w:styleId="WW-Absatz-Standardschriftart1111111111111">
    <w:name w:val="WW-Absatz-Standardschriftart1111111111111"/>
    <w:rsid w:val="00302DB4"/>
  </w:style>
  <w:style w:type="character" w:customStyle="1" w:styleId="WW-Absatz-Standardschriftart11111111111111">
    <w:name w:val="WW-Absatz-Standardschriftart11111111111111"/>
    <w:rsid w:val="00302DB4"/>
  </w:style>
  <w:style w:type="character" w:customStyle="1" w:styleId="WW8Num1z0">
    <w:name w:val="WW8Num1z0"/>
    <w:rsid w:val="00302DB4"/>
    <w:rPr>
      <w:b w:val="0"/>
      <w:i w:val="0"/>
    </w:rPr>
  </w:style>
  <w:style w:type="character" w:customStyle="1" w:styleId="10">
    <w:name w:val="Основной шрифт абзаца1"/>
    <w:rsid w:val="00302DB4"/>
  </w:style>
  <w:style w:type="character" w:customStyle="1" w:styleId="a4">
    <w:name w:val="Верхний колонтитул Знак"/>
    <w:rsid w:val="00302DB4"/>
    <w:rPr>
      <w:kern w:val="1"/>
      <w:sz w:val="24"/>
      <w:szCs w:val="24"/>
      <w:lang w:eastAsia="ar-SA"/>
    </w:rPr>
  </w:style>
  <w:style w:type="character" w:customStyle="1" w:styleId="a5">
    <w:name w:val="Нижний колонтитул Знак"/>
    <w:rsid w:val="00302DB4"/>
    <w:rPr>
      <w:kern w:val="1"/>
      <w:sz w:val="24"/>
      <w:szCs w:val="24"/>
      <w:lang w:eastAsia="ar-SA"/>
    </w:rPr>
  </w:style>
  <w:style w:type="character" w:customStyle="1" w:styleId="a6">
    <w:name w:val="Текст концевой сноски Знак"/>
    <w:rsid w:val="00302DB4"/>
    <w:rPr>
      <w:kern w:val="1"/>
      <w:lang w:eastAsia="ar-SA"/>
    </w:rPr>
  </w:style>
  <w:style w:type="character" w:customStyle="1" w:styleId="11">
    <w:name w:val="Знак концевой сноски1"/>
    <w:rsid w:val="00302DB4"/>
    <w:rPr>
      <w:vertAlign w:val="superscript"/>
    </w:rPr>
  </w:style>
  <w:style w:type="character" w:customStyle="1" w:styleId="a7">
    <w:name w:val="Текст сноски Знак"/>
    <w:rsid w:val="00302DB4"/>
    <w:rPr>
      <w:kern w:val="1"/>
      <w:lang w:eastAsia="ar-SA"/>
    </w:rPr>
  </w:style>
  <w:style w:type="character" w:customStyle="1" w:styleId="12">
    <w:name w:val="Знак сноски1"/>
    <w:rsid w:val="00302DB4"/>
    <w:rPr>
      <w:vertAlign w:val="superscript"/>
    </w:rPr>
  </w:style>
  <w:style w:type="character" w:styleId="a8">
    <w:name w:val="Hyperlink"/>
    <w:basedOn w:val="1"/>
    <w:rsid w:val="00302DB4"/>
    <w:rPr>
      <w:color w:val="0000FF"/>
      <w:u w:val="single"/>
    </w:rPr>
  </w:style>
  <w:style w:type="character" w:customStyle="1" w:styleId="a9">
    <w:name w:val="Символ сноски"/>
    <w:rsid w:val="00302DB4"/>
  </w:style>
  <w:style w:type="character" w:styleId="aa">
    <w:name w:val="footnote reference"/>
    <w:rsid w:val="00302DB4"/>
    <w:rPr>
      <w:vertAlign w:val="superscript"/>
    </w:rPr>
  </w:style>
  <w:style w:type="character" w:styleId="ab">
    <w:name w:val="endnote reference"/>
    <w:rsid w:val="00302DB4"/>
    <w:rPr>
      <w:vertAlign w:val="superscript"/>
    </w:rPr>
  </w:style>
  <w:style w:type="character" w:customStyle="1" w:styleId="ac">
    <w:name w:val="Символы концевой сноски"/>
    <w:rsid w:val="00302DB4"/>
  </w:style>
  <w:style w:type="paragraph" w:customStyle="1" w:styleId="ad">
    <w:name w:val="Заголовок"/>
    <w:basedOn w:val="a"/>
    <w:next w:val="a0"/>
    <w:rsid w:val="00302DB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302DB4"/>
    <w:pPr>
      <w:spacing w:after="120"/>
    </w:pPr>
  </w:style>
  <w:style w:type="paragraph" w:styleId="ae">
    <w:name w:val="List"/>
    <w:basedOn w:val="a0"/>
    <w:rsid w:val="00302DB4"/>
    <w:rPr>
      <w:rFonts w:ascii="Arial" w:hAnsi="Arial" w:cs="Tahoma"/>
    </w:rPr>
  </w:style>
  <w:style w:type="paragraph" w:styleId="af">
    <w:name w:val="caption"/>
    <w:basedOn w:val="a"/>
    <w:qFormat/>
    <w:rsid w:val="00302DB4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rsid w:val="00302DB4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302DB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302DB4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302DB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302DB4"/>
    <w:pPr>
      <w:suppressLineNumbers/>
    </w:pPr>
    <w:rPr>
      <w:rFonts w:ascii="Arial" w:hAnsi="Arial" w:cs="Tahoma"/>
    </w:rPr>
  </w:style>
  <w:style w:type="paragraph" w:customStyle="1" w:styleId="af0">
    <w:name w:val="Статья"/>
    <w:basedOn w:val="a"/>
    <w:rsid w:val="00302DB4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1">
    <w:name w:val="Абазц_№"/>
    <w:basedOn w:val="a"/>
    <w:rsid w:val="00302DB4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2">
    <w:name w:val="Пункт_№)"/>
    <w:basedOn w:val="a"/>
    <w:rsid w:val="00302DB4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3">
    <w:name w:val="Текст абазаца"/>
    <w:basedOn w:val="a"/>
    <w:rsid w:val="00302DB4"/>
    <w:pPr>
      <w:keepLines/>
      <w:ind w:firstLine="709"/>
      <w:jc w:val="both"/>
    </w:pPr>
    <w:rPr>
      <w:sz w:val="28"/>
      <w:szCs w:val="28"/>
    </w:rPr>
  </w:style>
  <w:style w:type="paragraph" w:customStyle="1" w:styleId="af4">
    <w:name w:val="Абазц_№ Знак"/>
    <w:basedOn w:val="a"/>
    <w:rsid w:val="00302DB4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2"/>
    <w:rsid w:val="00302DB4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2"/>
    <w:rsid w:val="00302DB4"/>
    <w:pPr>
      <w:spacing w:after="0"/>
    </w:pPr>
    <w:rPr>
      <w:color w:val="000000"/>
      <w:szCs w:val="20"/>
    </w:rPr>
  </w:style>
  <w:style w:type="paragraph" w:customStyle="1" w:styleId="15">
    <w:name w:val="Текст выноски1"/>
    <w:basedOn w:val="a"/>
    <w:rsid w:val="00302DB4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302DB4"/>
    <w:pPr>
      <w:spacing w:after="120" w:line="480" w:lineRule="auto"/>
      <w:ind w:left="283"/>
    </w:pPr>
  </w:style>
  <w:style w:type="paragraph" w:customStyle="1" w:styleId="af5">
    <w:name w:val="Содержимое таблицы"/>
    <w:basedOn w:val="a"/>
    <w:rsid w:val="00302DB4"/>
    <w:pPr>
      <w:suppressLineNumbers/>
    </w:pPr>
  </w:style>
  <w:style w:type="paragraph" w:customStyle="1" w:styleId="af6">
    <w:name w:val="Заголовок таблицы"/>
    <w:basedOn w:val="af5"/>
    <w:rsid w:val="00302DB4"/>
    <w:pPr>
      <w:jc w:val="center"/>
    </w:pPr>
    <w:rPr>
      <w:b/>
      <w:bCs/>
    </w:rPr>
  </w:style>
  <w:style w:type="paragraph" w:styleId="af7">
    <w:name w:val="header"/>
    <w:basedOn w:val="a"/>
    <w:rsid w:val="00302DB4"/>
    <w:pPr>
      <w:suppressLineNumbers/>
      <w:tabs>
        <w:tab w:val="center" w:pos="4677"/>
        <w:tab w:val="right" w:pos="9355"/>
      </w:tabs>
    </w:pPr>
  </w:style>
  <w:style w:type="paragraph" w:styleId="af8">
    <w:name w:val="footer"/>
    <w:basedOn w:val="a"/>
    <w:rsid w:val="00302DB4"/>
    <w:pPr>
      <w:suppressLineNumbers/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02DB4"/>
    <w:pPr>
      <w:widowControl w:val="0"/>
      <w:suppressAutoHyphens/>
      <w:ind w:firstLine="720"/>
    </w:pPr>
    <w:rPr>
      <w:rFonts w:ascii="Arial" w:eastAsia="Arial" w:hAnsi="Arial" w:cs="Arial"/>
      <w:kern w:val="1"/>
      <w:sz w:val="16"/>
      <w:szCs w:val="16"/>
      <w:lang w:eastAsia="ar-SA"/>
    </w:rPr>
  </w:style>
  <w:style w:type="paragraph" w:customStyle="1" w:styleId="16">
    <w:name w:val="Абзац списка1"/>
    <w:basedOn w:val="a"/>
    <w:rsid w:val="00302DB4"/>
    <w:pPr>
      <w:suppressAutoHyphens w:val="0"/>
      <w:spacing w:after="200" w:line="276" w:lineRule="auto"/>
      <w:ind w:left="720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rsid w:val="00302DB4"/>
    <w:pPr>
      <w:widowControl w:val="0"/>
      <w:suppressAutoHyphens/>
    </w:pPr>
    <w:rPr>
      <w:rFonts w:ascii="Courier New" w:hAnsi="Courier New" w:cs="Courier New"/>
      <w:kern w:val="1"/>
    </w:rPr>
  </w:style>
  <w:style w:type="paragraph" w:customStyle="1" w:styleId="17">
    <w:name w:val="Текст концевой сноски1"/>
    <w:basedOn w:val="a"/>
    <w:rsid w:val="00302DB4"/>
    <w:rPr>
      <w:sz w:val="20"/>
      <w:szCs w:val="20"/>
    </w:rPr>
  </w:style>
  <w:style w:type="paragraph" w:customStyle="1" w:styleId="18">
    <w:name w:val="Текст сноски1"/>
    <w:basedOn w:val="a"/>
    <w:rsid w:val="00302DB4"/>
    <w:rPr>
      <w:sz w:val="20"/>
      <w:szCs w:val="20"/>
    </w:rPr>
  </w:style>
  <w:style w:type="paragraph" w:styleId="af9">
    <w:name w:val="footnote text"/>
    <w:basedOn w:val="a"/>
    <w:rsid w:val="00302DB4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4261</Words>
  <Characters>24288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Юрист</cp:lastModifiedBy>
  <cp:revision>2</cp:revision>
  <cp:lastPrinted>2016-08-02T10:38:00Z</cp:lastPrinted>
  <dcterms:created xsi:type="dcterms:W3CDTF">2016-08-30T07:42:00Z</dcterms:created>
  <dcterms:modified xsi:type="dcterms:W3CDTF">2016-08-30T07:42:00Z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