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20" w:rsidRPr="00A40520" w:rsidRDefault="00A40520" w:rsidP="00A40520">
      <w:pPr>
        <w:pStyle w:val="21"/>
        <w:jc w:val="center"/>
        <w:rPr>
          <w:szCs w:val="28"/>
        </w:rPr>
      </w:pPr>
      <w:r w:rsidRPr="00A40520">
        <w:rPr>
          <w:szCs w:val="28"/>
        </w:rPr>
        <w:t>РОССИЙСКАЯ ФЕДЕРАЦИЯ</w:t>
      </w:r>
    </w:p>
    <w:p w:rsidR="00A40520" w:rsidRPr="00A40520" w:rsidRDefault="00A40520" w:rsidP="00A40520">
      <w:pPr>
        <w:pStyle w:val="21"/>
        <w:jc w:val="center"/>
        <w:rPr>
          <w:szCs w:val="28"/>
        </w:rPr>
      </w:pPr>
      <w:r w:rsidRPr="00A40520">
        <w:rPr>
          <w:szCs w:val="28"/>
        </w:rPr>
        <w:t>РОСТОВСКАЯ ОБЛАСТЬ</w:t>
      </w:r>
    </w:p>
    <w:p w:rsidR="00F83751" w:rsidRDefault="00A40520" w:rsidP="00A40520">
      <w:pPr>
        <w:pStyle w:val="21"/>
        <w:jc w:val="center"/>
        <w:rPr>
          <w:szCs w:val="28"/>
        </w:rPr>
      </w:pPr>
      <w:r w:rsidRPr="00A40520">
        <w:rPr>
          <w:szCs w:val="28"/>
        </w:rPr>
        <w:t xml:space="preserve">МУНИЦИПАЛЬНОЕ ОБРАЗОВАНИЕ </w:t>
      </w:r>
    </w:p>
    <w:p w:rsidR="00A40520" w:rsidRPr="00A40520" w:rsidRDefault="00A40520" w:rsidP="00A40520">
      <w:pPr>
        <w:pStyle w:val="21"/>
        <w:jc w:val="center"/>
        <w:rPr>
          <w:szCs w:val="28"/>
        </w:rPr>
      </w:pPr>
      <w:r w:rsidRPr="00A40520">
        <w:rPr>
          <w:szCs w:val="28"/>
        </w:rPr>
        <w:t>«</w:t>
      </w:r>
      <w:r w:rsidR="0053145D">
        <w:rPr>
          <w:szCs w:val="28"/>
        </w:rPr>
        <w:t xml:space="preserve">ДЕГТЕВСКОЕ </w:t>
      </w:r>
      <w:r w:rsidR="00F83751">
        <w:rPr>
          <w:szCs w:val="28"/>
        </w:rPr>
        <w:t xml:space="preserve"> СЕЛЬСКОЕ </w:t>
      </w:r>
      <w:r w:rsidR="0053145D">
        <w:rPr>
          <w:szCs w:val="28"/>
        </w:rPr>
        <w:t xml:space="preserve"> </w:t>
      </w:r>
      <w:r w:rsidR="00F83751">
        <w:rPr>
          <w:szCs w:val="28"/>
        </w:rPr>
        <w:t>ПОСЕЛЕНИЕ</w:t>
      </w:r>
      <w:r w:rsidRPr="00A40520">
        <w:rPr>
          <w:szCs w:val="28"/>
        </w:rPr>
        <w:t>»</w:t>
      </w:r>
    </w:p>
    <w:p w:rsidR="00A40520" w:rsidRDefault="00A40520" w:rsidP="00A40520">
      <w:pPr>
        <w:pStyle w:val="3"/>
        <w:spacing w:before="0"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83751" w:rsidRDefault="00A40520" w:rsidP="00A40520">
      <w:pPr>
        <w:pStyle w:val="3"/>
        <w:spacing w:before="0" w:after="0" w:line="240" w:lineRule="auto"/>
        <w:jc w:val="center"/>
        <w:rPr>
          <w:rFonts w:ascii="Times New Roman" w:hAnsi="Times New Roman"/>
          <w:spacing w:val="20"/>
          <w:sz w:val="36"/>
          <w:szCs w:val="36"/>
        </w:rPr>
      </w:pPr>
      <w:r w:rsidRPr="00A40520">
        <w:rPr>
          <w:rFonts w:ascii="Times New Roman" w:hAnsi="Times New Roman"/>
          <w:spacing w:val="20"/>
          <w:sz w:val="36"/>
          <w:szCs w:val="36"/>
        </w:rPr>
        <w:t xml:space="preserve">АДМИНИСТРАЦИЯ </w:t>
      </w:r>
    </w:p>
    <w:p w:rsidR="00A40520" w:rsidRDefault="00567DB1" w:rsidP="00A40520">
      <w:pPr>
        <w:pStyle w:val="3"/>
        <w:spacing w:before="0" w:after="0" w:line="240" w:lineRule="auto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ДЕГТЕВСКОГО</w:t>
      </w:r>
      <w:r w:rsidR="00F83751">
        <w:rPr>
          <w:rFonts w:ascii="Times New Roman" w:hAnsi="Times New Roman"/>
          <w:spacing w:val="20"/>
          <w:sz w:val="36"/>
          <w:szCs w:val="36"/>
        </w:rPr>
        <w:t xml:space="preserve"> СЕЛЬСКОГО ПОСЕЛЕНИЯ</w:t>
      </w:r>
    </w:p>
    <w:p w:rsidR="00A40520" w:rsidRDefault="00A40520" w:rsidP="00A405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</w:p>
    <w:p w:rsidR="00A40520" w:rsidRPr="00A40520" w:rsidRDefault="00C241A9" w:rsidP="00A4052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spacing w:val="20"/>
          <w:sz w:val="36"/>
          <w:szCs w:val="36"/>
        </w:rPr>
        <w:t>ПОСТАНОВЛЕНИЕ</w:t>
      </w:r>
    </w:p>
    <w:p w:rsidR="00A40520" w:rsidRDefault="00A40520" w:rsidP="00A40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751" w:rsidRDefault="00B50D27" w:rsidP="00F83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6FFB">
        <w:rPr>
          <w:rFonts w:ascii="Times New Roman" w:hAnsi="Times New Roman" w:cs="Times New Roman"/>
          <w:sz w:val="28"/>
          <w:szCs w:val="28"/>
        </w:rPr>
        <w:t xml:space="preserve">от </w:t>
      </w:r>
      <w:r w:rsidR="00D10B4D">
        <w:rPr>
          <w:rFonts w:ascii="Times New Roman" w:hAnsi="Times New Roman" w:cs="Times New Roman"/>
          <w:sz w:val="28"/>
          <w:szCs w:val="28"/>
        </w:rPr>
        <w:t>09.02.2017</w:t>
      </w:r>
      <w:r w:rsidR="00336FFB">
        <w:rPr>
          <w:rFonts w:ascii="Times New Roman" w:hAnsi="Times New Roman" w:cs="Times New Roman"/>
          <w:sz w:val="28"/>
          <w:szCs w:val="28"/>
        </w:rPr>
        <w:t xml:space="preserve"> </w:t>
      </w:r>
      <w:r w:rsidR="003E360F">
        <w:rPr>
          <w:rFonts w:ascii="Times New Roman" w:hAnsi="Times New Roman" w:cs="Times New Roman"/>
          <w:sz w:val="28"/>
          <w:szCs w:val="28"/>
        </w:rPr>
        <w:t>г.</w:t>
      </w:r>
      <w:r w:rsidR="00F83751">
        <w:rPr>
          <w:rFonts w:ascii="Times New Roman" w:hAnsi="Times New Roman" w:cs="Times New Roman"/>
          <w:sz w:val="28"/>
          <w:szCs w:val="28"/>
        </w:rPr>
        <w:t xml:space="preserve"> </w:t>
      </w:r>
      <w:r w:rsidR="00336FFB">
        <w:rPr>
          <w:rFonts w:ascii="Times New Roman" w:hAnsi="Times New Roman" w:cs="Times New Roman"/>
          <w:sz w:val="28"/>
          <w:szCs w:val="28"/>
        </w:rPr>
        <w:t xml:space="preserve">№ </w:t>
      </w:r>
      <w:r w:rsidR="00D10B4D">
        <w:rPr>
          <w:rFonts w:ascii="Times New Roman" w:hAnsi="Times New Roman" w:cs="Times New Roman"/>
          <w:sz w:val="28"/>
          <w:szCs w:val="28"/>
        </w:rPr>
        <w:t>37</w:t>
      </w:r>
      <w:r w:rsidR="00A40520" w:rsidRPr="00A40520">
        <w:rPr>
          <w:rFonts w:ascii="Times New Roman" w:hAnsi="Times New Roman" w:cs="Times New Roman"/>
          <w:sz w:val="28"/>
          <w:szCs w:val="28"/>
        </w:rPr>
        <w:tab/>
      </w:r>
      <w:r w:rsidR="00A40520" w:rsidRPr="00A40520">
        <w:rPr>
          <w:rFonts w:ascii="Times New Roman" w:hAnsi="Times New Roman" w:cs="Times New Roman"/>
          <w:sz w:val="28"/>
          <w:szCs w:val="28"/>
        </w:rPr>
        <w:tab/>
      </w:r>
      <w:r w:rsidR="00A40520" w:rsidRPr="00A4052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737B4">
        <w:rPr>
          <w:rFonts w:ascii="Times New Roman" w:hAnsi="Times New Roman" w:cs="Times New Roman"/>
          <w:sz w:val="28"/>
          <w:szCs w:val="28"/>
        </w:rPr>
        <w:t xml:space="preserve">   </w:t>
      </w:r>
      <w:r w:rsidR="00C24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751" w:rsidRDefault="00F83751" w:rsidP="00F83751">
      <w:pPr>
        <w:pStyle w:val="Standard"/>
        <w:spacing w:after="0" w:line="240" w:lineRule="auto"/>
        <w:jc w:val="center"/>
        <w:rPr>
          <w:sz w:val="28"/>
          <w:szCs w:val="28"/>
        </w:rPr>
      </w:pPr>
    </w:p>
    <w:p w:rsidR="005975CA" w:rsidRDefault="00567DB1" w:rsidP="00F83751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F83751" w:rsidRDefault="00F83751" w:rsidP="00F83751">
      <w:pPr>
        <w:pStyle w:val="Standard"/>
        <w:spacing w:after="0" w:line="240" w:lineRule="auto"/>
        <w:jc w:val="center"/>
        <w:rPr>
          <w:sz w:val="28"/>
          <w:szCs w:val="28"/>
        </w:rPr>
      </w:pPr>
    </w:p>
    <w:p w:rsidR="005975CA" w:rsidRPr="00F83751" w:rsidRDefault="009A191E" w:rsidP="00F83751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 w:rsidRPr="00F83751">
        <w:rPr>
          <w:b/>
          <w:sz w:val="28"/>
          <w:szCs w:val="28"/>
        </w:rPr>
        <w:t>Об утверждении Положения о</w:t>
      </w:r>
      <w:r w:rsidR="00F83751">
        <w:rPr>
          <w:b/>
          <w:sz w:val="28"/>
          <w:szCs w:val="28"/>
        </w:rPr>
        <w:t xml:space="preserve"> </w:t>
      </w:r>
      <w:r w:rsidRPr="00F83751">
        <w:rPr>
          <w:b/>
          <w:sz w:val="28"/>
          <w:szCs w:val="28"/>
        </w:rPr>
        <w:t>внедрении системы мониторинга</w:t>
      </w:r>
    </w:p>
    <w:p w:rsidR="005975CA" w:rsidRPr="00F83751" w:rsidRDefault="009A191E" w:rsidP="00F83751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 w:rsidRPr="00F83751">
        <w:rPr>
          <w:b/>
          <w:sz w:val="28"/>
          <w:szCs w:val="28"/>
        </w:rPr>
        <w:t>исполнения должностных обязанностей</w:t>
      </w:r>
      <w:r w:rsidR="00F83751">
        <w:rPr>
          <w:b/>
          <w:sz w:val="28"/>
          <w:szCs w:val="28"/>
        </w:rPr>
        <w:t xml:space="preserve"> </w:t>
      </w:r>
      <w:r w:rsidRPr="00F83751">
        <w:rPr>
          <w:b/>
          <w:sz w:val="28"/>
          <w:szCs w:val="28"/>
        </w:rPr>
        <w:t>муниципальными служащими</w:t>
      </w:r>
    </w:p>
    <w:p w:rsidR="00D25252" w:rsidRPr="00F83751" w:rsidRDefault="005975CA" w:rsidP="00F83751">
      <w:pPr>
        <w:pStyle w:val="Standard"/>
        <w:spacing w:after="0" w:line="240" w:lineRule="auto"/>
        <w:jc w:val="center"/>
        <w:rPr>
          <w:b/>
          <w:sz w:val="28"/>
          <w:szCs w:val="28"/>
        </w:rPr>
      </w:pPr>
      <w:r w:rsidRPr="00F83751">
        <w:rPr>
          <w:b/>
          <w:sz w:val="28"/>
          <w:szCs w:val="28"/>
        </w:rPr>
        <w:t>Адми</w:t>
      </w:r>
      <w:r w:rsidR="00F83751">
        <w:rPr>
          <w:b/>
          <w:sz w:val="28"/>
          <w:szCs w:val="28"/>
        </w:rPr>
        <w:t xml:space="preserve">нистрации </w:t>
      </w:r>
      <w:r w:rsidR="00567DB1">
        <w:rPr>
          <w:b/>
          <w:sz w:val="28"/>
          <w:szCs w:val="28"/>
        </w:rPr>
        <w:t>Дегтевского</w:t>
      </w:r>
      <w:r w:rsidR="00F83751">
        <w:rPr>
          <w:b/>
          <w:sz w:val="28"/>
          <w:szCs w:val="28"/>
        </w:rPr>
        <w:t xml:space="preserve"> сельского поселения, </w:t>
      </w:r>
      <w:r w:rsidR="009A191E" w:rsidRPr="00F83751">
        <w:rPr>
          <w:b/>
          <w:sz w:val="28"/>
          <w:szCs w:val="28"/>
        </w:rPr>
        <w:t>подверженными риск</w:t>
      </w:r>
      <w:r w:rsidRPr="00F83751">
        <w:rPr>
          <w:b/>
          <w:sz w:val="28"/>
          <w:szCs w:val="28"/>
        </w:rPr>
        <w:t xml:space="preserve">у </w:t>
      </w:r>
      <w:r w:rsidR="009A191E" w:rsidRPr="00F83751">
        <w:rPr>
          <w:b/>
          <w:sz w:val="28"/>
          <w:szCs w:val="28"/>
        </w:rPr>
        <w:t>коррупционных</w:t>
      </w:r>
      <w:r w:rsidR="00F83751">
        <w:rPr>
          <w:b/>
          <w:sz w:val="28"/>
          <w:szCs w:val="28"/>
        </w:rPr>
        <w:t xml:space="preserve"> </w:t>
      </w:r>
      <w:r w:rsidR="009A191E" w:rsidRPr="00F83751">
        <w:rPr>
          <w:b/>
          <w:sz w:val="28"/>
          <w:szCs w:val="28"/>
        </w:rPr>
        <w:t>проявлений, и устранению таких рисков</w:t>
      </w:r>
    </w:p>
    <w:p w:rsidR="00763DDD" w:rsidRDefault="00763DDD" w:rsidP="00A40520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5975CA" w:rsidRDefault="005975CA" w:rsidP="00A40520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763DDD" w:rsidRDefault="009A191E" w:rsidP="005975CA">
      <w:pPr>
        <w:pStyle w:val="1"/>
        <w:ind w:firstLine="708"/>
        <w:jc w:val="both"/>
        <w:rPr>
          <w:sz w:val="28"/>
          <w:szCs w:val="28"/>
        </w:rPr>
      </w:pPr>
      <w:r w:rsidRPr="0077382F">
        <w:rPr>
          <w:rFonts w:ascii="Times New Roman" w:hAnsi="Times New Roman"/>
          <w:b w:val="0"/>
          <w:sz w:val="28"/>
          <w:szCs w:val="28"/>
        </w:rPr>
        <w:t>В соответст</w:t>
      </w:r>
      <w:r w:rsidR="005975CA">
        <w:rPr>
          <w:rFonts w:ascii="Times New Roman" w:hAnsi="Times New Roman"/>
          <w:b w:val="0"/>
          <w:sz w:val="28"/>
          <w:szCs w:val="28"/>
        </w:rPr>
        <w:t xml:space="preserve">вии с Федеральным законом от 28.12.2008 </w:t>
      </w:r>
      <w:r w:rsidRPr="0077382F">
        <w:rPr>
          <w:rFonts w:ascii="Times New Roman" w:hAnsi="Times New Roman"/>
          <w:b w:val="0"/>
          <w:sz w:val="28"/>
          <w:szCs w:val="28"/>
        </w:rPr>
        <w:t>№ 273-ФЗ «О противодействии коррупции», Указом Президента Российской Федерации от 21</w:t>
      </w:r>
      <w:r w:rsidR="005975CA">
        <w:rPr>
          <w:rFonts w:ascii="Times New Roman" w:hAnsi="Times New Roman"/>
          <w:b w:val="0"/>
          <w:sz w:val="28"/>
          <w:szCs w:val="28"/>
        </w:rPr>
        <w:t>.07.</w:t>
      </w:r>
      <w:r w:rsidRPr="0077382F">
        <w:rPr>
          <w:rFonts w:ascii="Times New Roman" w:hAnsi="Times New Roman"/>
          <w:b w:val="0"/>
          <w:sz w:val="28"/>
          <w:szCs w:val="28"/>
        </w:rPr>
        <w:t>2010 № 925 «О мерах по реализации отдельных положений Федерального закон</w:t>
      </w:r>
      <w:r w:rsidR="003E360F">
        <w:rPr>
          <w:rFonts w:ascii="Times New Roman" w:hAnsi="Times New Roman"/>
          <w:b w:val="0"/>
          <w:sz w:val="28"/>
          <w:szCs w:val="28"/>
        </w:rPr>
        <w:t>а «О противодействии коррупции»</w:t>
      </w:r>
      <w:r w:rsidRPr="0077382F">
        <w:rPr>
          <w:rFonts w:ascii="Times New Roman" w:hAnsi="Times New Roman"/>
          <w:b w:val="0"/>
          <w:sz w:val="28"/>
          <w:szCs w:val="28"/>
        </w:rPr>
        <w:t xml:space="preserve"> </w:t>
      </w:r>
      <w:r w:rsidR="003E360F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="00567DB1">
        <w:rPr>
          <w:rFonts w:ascii="Times New Roman" w:hAnsi="Times New Roman"/>
          <w:b w:val="0"/>
          <w:sz w:val="28"/>
          <w:szCs w:val="28"/>
        </w:rPr>
        <w:t>Дегтевского</w:t>
      </w:r>
      <w:r w:rsidR="003E360F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3E360F" w:rsidRPr="003E360F">
        <w:rPr>
          <w:rFonts w:ascii="Times New Roman" w:hAnsi="Times New Roman"/>
          <w:sz w:val="28"/>
          <w:szCs w:val="28"/>
        </w:rPr>
        <w:t>п о с т а н о в л я е т:</w:t>
      </w:r>
    </w:p>
    <w:p w:rsidR="005975CA" w:rsidRPr="005975CA" w:rsidRDefault="005975CA" w:rsidP="00A40520">
      <w:pPr>
        <w:pStyle w:val="Standard"/>
        <w:spacing w:after="0" w:line="240" w:lineRule="auto"/>
        <w:jc w:val="center"/>
        <w:rPr>
          <w:rFonts w:cs="Times New Roman"/>
          <w:color w:val="000000"/>
        </w:rPr>
      </w:pPr>
    </w:p>
    <w:p w:rsidR="005975CA" w:rsidRPr="005975CA" w:rsidRDefault="005975CA" w:rsidP="00A40520">
      <w:pPr>
        <w:pStyle w:val="Standard"/>
        <w:spacing w:after="0" w:line="240" w:lineRule="auto"/>
        <w:jc w:val="center"/>
        <w:rPr>
          <w:rFonts w:cs="Times New Roman"/>
          <w:color w:val="000000"/>
        </w:rPr>
      </w:pPr>
    </w:p>
    <w:p w:rsidR="009A191E" w:rsidRPr="009A191E" w:rsidRDefault="009A191E" w:rsidP="009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1. Утвердить Положение о внедрении системы мониторинга исполнения должностных обязанностей муниципальными служащими</w:t>
      </w:r>
      <w:r w:rsidR="005975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83751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F837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 xml:space="preserve">, подверженными риску коррупционных проявлений, и устранению таких рисков согласно приложению. </w:t>
      </w:r>
    </w:p>
    <w:p w:rsidR="00A40520" w:rsidRPr="009A191E" w:rsidRDefault="004B3905" w:rsidP="009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2</w:t>
      </w:r>
      <w:r w:rsidR="00A40520" w:rsidRPr="009A19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</w:t>
      </w:r>
      <w:r w:rsidR="00F83751">
        <w:rPr>
          <w:rFonts w:ascii="Times New Roman" w:hAnsi="Times New Roman" w:cs="Times New Roman"/>
          <w:sz w:val="28"/>
          <w:szCs w:val="28"/>
        </w:rPr>
        <w:t>бнародования</w:t>
      </w:r>
      <w:r w:rsidR="00567DB1">
        <w:rPr>
          <w:rFonts w:ascii="Times New Roman" w:hAnsi="Times New Roman" w:cs="Times New Roman"/>
          <w:sz w:val="28"/>
          <w:szCs w:val="28"/>
        </w:rPr>
        <w:t>.</w:t>
      </w:r>
      <w:r w:rsidR="00A40520" w:rsidRPr="009A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520" w:rsidRDefault="004B3905" w:rsidP="00F83751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r w:rsidR="00A40520" w:rsidRPr="00A4052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Контроль  за исполнением </w:t>
      </w:r>
      <w:r w:rsidR="00F83751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постановления оставляю за собой.</w:t>
      </w:r>
    </w:p>
    <w:p w:rsidR="00A40520" w:rsidRDefault="00A40520" w:rsidP="00A40520">
      <w:pPr>
        <w:pStyle w:val="Standard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83751" w:rsidRDefault="00F83751" w:rsidP="00F8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751" w:rsidRDefault="00F83751" w:rsidP="00F8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8D3" w:rsidRDefault="004B3905" w:rsidP="00F8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905">
        <w:rPr>
          <w:rFonts w:ascii="Times New Roman" w:hAnsi="Times New Roman" w:cs="Times New Roman"/>
          <w:sz w:val="28"/>
          <w:szCs w:val="28"/>
        </w:rPr>
        <w:t>Глава</w:t>
      </w:r>
      <w:r w:rsidR="00F83751">
        <w:rPr>
          <w:rFonts w:ascii="Times New Roman" w:hAnsi="Times New Roman" w:cs="Times New Roman"/>
          <w:sz w:val="28"/>
          <w:szCs w:val="28"/>
        </w:rPr>
        <w:t xml:space="preserve"> </w:t>
      </w:r>
      <w:r w:rsidR="002778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975CA" w:rsidRDefault="00567DB1" w:rsidP="00F8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Дегтевского</w:t>
      </w:r>
      <w:r w:rsidR="002778D3">
        <w:rPr>
          <w:rFonts w:ascii="Times New Roman" w:hAnsi="Times New Roman" w:cs="Times New Roman"/>
          <w:sz w:val="28"/>
          <w:szCs w:val="28"/>
        </w:rPr>
        <w:t xml:space="preserve"> </w:t>
      </w:r>
      <w:r w:rsidR="00F837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8375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778D3">
        <w:rPr>
          <w:rFonts w:ascii="Times New Roman" w:hAnsi="Times New Roman" w:cs="Times New Roman"/>
          <w:sz w:val="28"/>
          <w:szCs w:val="28"/>
        </w:rPr>
        <w:t xml:space="preserve"> </w:t>
      </w:r>
      <w:r w:rsidR="000C77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В.П.Ручкин</w:t>
      </w:r>
      <w:r w:rsidR="00F83751">
        <w:rPr>
          <w:rFonts w:ascii="Times New Roman" w:hAnsi="Times New Roman" w:cs="Times New Roman"/>
          <w:sz w:val="28"/>
          <w:szCs w:val="28"/>
        </w:rPr>
        <w:t xml:space="preserve">      </w:t>
      </w:r>
      <w:r w:rsidR="00F83751">
        <w:rPr>
          <w:rFonts w:ascii="Times New Roman" w:hAnsi="Times New Roman" w:cs="Times New Roman"/>
          <w:sz w:val="28"/>
          <w:szCs w:val="28"/>
        </w:rPr>
        <w:tab/>
      </w:r>
      <w:r w:rsidR="00F837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4B3905" w:rsidRPr="004B3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751" w:rsidRDefault="00F83751" w:rsidP="00F8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751" w:rsidRPr="00F83751" w:rsidRDefault="00F83751" w:rsidP="00F83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849" w:rsidRDefault="00B73849" w:rsidP="003E360F">
      <w:pPr>
        <w:pStyle w:val="1"/>
        <w:ind w:left="6237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3905" w:rsidRPr="004B3905" w:rsidRDefault="004B3905" w:rsidP="00B73849">
      <w:pPr>
        <w:pStyle w:val="1"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4B3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</w:p>
    <w:p w:rsidR="004B3905" w:rsidRPr="009A191E" w:rsidRDefault="004B3905" w:rsidP="00B73849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191E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0" w:history="1">
        <w:r w:rsidRPr="009A191E">
          <w:rPr>
            <w:rFonts w:ascii="Times New Roman" w:hAnsi="Times New Roman" w:cs="Times New Roman"/>
            <w:bCs/>
            <w:sz w:val="28"/>
            <w:szCs w:val="28"/>
          </w:rPr>
          <w:t>постановлению</w:t>
        </w:r>
      </w:hyperlink>
      <w:r w:rsidR="00B73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191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3E3C91" w:rsidRDefault="00B73849" w:rsidP="00B73849">
      <w:pPr>
        <w:pStyle w:val="Standard"/>
        <w:spacing w:after="0" w:line="240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                                                                </w:t>
      </w:r>
      <w:r w:rsidR="00567DB1">
        <w:rPr>
          <w:rFonts w:cs="Times New Roman"/>
          <w:bCs/>
          <w:sz w:val="28"/>
          <w:szCs w:val="28"/>
        </w:rPr>
        <w:t>Дегтевского</w:t>
      </w:r>
      <w:r>
        <w:rPr>
          <w:rFonts w:cs="Times New Roman"/>
          <w:bCs/>
          <w:sz w:val="28"/>
          <w:szCs w:val="28"/>
        </w:rPr>
        <w:t xml:space="preserve"> </w:t>
      </w:r>
      <w:r w:rsidR="003E3C91">
        <w:rPr>
          <w:rFonts w:cs="Times New Roman"/>
          <w:bCs/>
          <w:sz w:val="28"/>
          <w:szCs w:val="28"/>
        </w:rPr>
        <w:t>сельского поселения</w:t>
      </w:r>
      <w:r w:rsidR="004B3905" w:rsidRPr="009A191E">
        <w:rPr>
          <w:rFonts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4B3905" w:rsidRPr="009A191E" w:rsidRDefault="00B73849" w:rsidP="00B73849">
      <w:pPr>
        <w:pStyle w:val="Standard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                                                                      </w:t>
      </w:r>
      <w:r w:rsidR="004B3905" w:rsidRPr="009A191E">
        <w:rPr>
          <w:rFonts w:cs="Times New Roman"/>
          <w:bCs/>
          <w:sz w:val="28"/>
          <w:szCs w:val="28"/>
        </w:rPr>
        <w:t xml:space="preserve">от </w:t>
      </w:r>
      <w:r w:rsidR="00D10B4D">
        <w:rPr>
          <w:rFonts w:cs="Times New Roman"/>
          <w:bCs/>
          <w:sz w:val="28"/>
          <w:szCs w:val="28"/>
        </w:rPr>
        <w:t>09.02.</w:t>
      </w:r>
      <w:r w:rsidR="00336FFB">
        <w:rPr>
          <w:rFonts w:cs="Times New Roman"/>
          <w:bCs/>
          <w:sz w:val="28"/>
          <w:szCs w:val="28"/>
        </w:rPr>
        <w:t>201</w:t>
      </w:r>
      <w:r w:rsidR="00567DB1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№ </w:t>
      </w:r>
      <w:r w:rsidR="00D10B4D">
        <w:rPr>
          <w:rFonts w:cs="Times New Roman"/>
          <w:bCs/>
          <w:sz w:val="28"/>
          <w:szCs w:val="28"/>
        </w:rPr>
        <w:t>37</w:t>
      </w:r>
      <w:r w:rsidR="00336FFB">
        <w:rPr>
          <w:rFonts w:cs="Times New Roman"/>
          <w:bCs/>
          <w:sz w:val="28"/>
          <w:szCs w:val="28"/>
        </w:rPr>
        <w:t xml:space="preserve"> </w:t>
      </w:r>
    </w:p>
    <w:p w:rsidR="009A191E" w:rsidRPr="009A191E" w:rsidRDefault="009A191E" w:rsidP="009A19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7DB1" w:rsidRDefault="00567DB1" w:rsidP="009A1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B1" w:rsidRDefault="00567DB1" w:rsidP="009A1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1E" w:rsidRPr="00567DB1" w:rsidRDefault="009A191E" w:rsidP="009A1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191E" w:rsidRPr="00567DB1" w:rsidRDefault="009A191E" w:rsidP="009A1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B1">
        <w:rPr>
          <w:rFonts w:ascii="Times New Roman" w:hAnsi="Times New Roman" w:cs="Times New Roman"/>
          <w:b/>
          <w:sz w:val="28"/>
          <w:szCs w:val="28"/>
        </w:rPr>
        <w:t>о внедрении системы мониторинга исполнения должностных обязанностей муниципальными служащими</w:t>
      </w:r>
      <w:r w:rsidR="005975CA" w:rsidRPr="00567DB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3E3C91" w:rsidRPr="00567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DB1" w:rsidRPr="00567DB1">
        <w:rPr>
          <w:rFonts w:ascii="Times New Roman" w:hAnsi="Times New Roman" w:cs="Times New Roman"/>
          <w:b/>
          <w:sz w:val="28"/>
          <w:szCs w:val="28"/>
        </w:rPr>
        <w:t>Дегтевского</w:t>
      </w:r>
      <w:r w:rsidR="00A10E2F" w:rsidRPr="00567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91" w:rsidRPr="00567D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567DB1">
        <w:rPr>
          <w:rFonts w:ascii="Times New Roman" w:hAnsi="Times New Roman" w:cs="Times New Roman"/>
          <w:b/>
          <w:sz w:val="28"/>
          <w:szCs w:val="28"/>
        </w:rPr>
        <w:t>, подверженными риску коррупционных проявлений, и устранению таких рисков</w:t>
      </w:r>
    </w:p>
    <w:p w:rsidR="00492CDE" w:rsidRDefault="00492CDE" w:rsidP="009A1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B1">
        <w:rPr>
          <w:rFonts w:ascii="Times New Roman" w:hAnsi="Times New Roman" w:cs="Times New Roman"/>
          <w:b/>
          <w:sz w:val="28"/>
          <w:szCs w:val="28"/>
        </w:rPr>
        <w:t>(далее-Положение)</w:t>
      </w:r>
    </w:p>
    <w:p w:rsidR="00567DB1" w:rsidRPr="00567DB1" w:rsidRDefault="00567DB1" w:rsidP="009A1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1E" w:rsidRPr="009A191E" w:rsidRDefault="009A191E" w:rsidP="009A1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1E" w:rsidRPr="009A191E" w:rsidRDefault="009A191E" w:rsidP="009A1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Раздел 1. Алгоритм мониторинга исполнения должностных обязанностей муниципальными служащими</w:t>
      </w:r>
      <w:r w:rsidR="005975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3C91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A10E2F">
        <w:rPr>
          <w:rFonts w:ascii="Times New Roman" w:hAnsi="Times New Roman" w:cs="Times New Roman"/>
          <w:sz w:val="28"/>
          <w:szCs w:val="28"/>
        </w:rPr>
        <w:t xml:space="preserve"> </w:t>
      </w:r>
      <w:r w:rsidR="003E3C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подверженными риску коррупционных проявлений, и устранения таких рисков</w:t>
      </w:r>
    </w:p>
    <w:p w:rsidR="009A191E" w:rsidRPr="009A191E" w:rsidRDefault="009A191E" w:rsidP="009A1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191E" w:rsidRPr="009A191E" w:rsidRDefault="009A191E" w:rsidP="009A19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1. Разработка должностных инструкций муниципальных служащих</w:t>
      </w:r>
      <w:r w:rsidR="005975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3C91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3E3C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.</w:t>
      </w:r>
    </w:p>
    <w:p w:rsidR="009A191E" w:rsidRPr="009A191E" w:rsidRDefault="009A191E" w:rsidP="009A19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2. Утверждение перечня должностей муниципальной службы, </w:t>
      </w:r>
      <w:r w:rsidR="004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3C91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3E3C9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9A191E">
        <w:rPr>
          <w:rFonts w:ascii="Times New Roman" w:hAnsi="Times New Roman" w:cs="Times New Roman"/>
          <w:sz w:val="28"/>
          <w:szCs w:val="28"/>
        </w:rPr>
        <w:t>подверженных рискам коррупционных проявлений.</w:t>
      </w:r>
    </w:p>
    <w:p w:rsidR="009A191E" w:rsidRPr="009A191E" w:rsidRDefault="009A191E" w:rsidP="009A19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3. Определение должностного лица, уполномоченного проводить работу по мониторингу исполнения должностных обязанностей муниципальными служащими</w:t>
      </w:r>
      <w:r w:rsidR="00403F88" w:rsidRPr="00403F88">
        <w:rPr>
          <w:rFonts w:ascii="Times New Roman" w:hAnsi="Times New Roman" w:cs="Times New Roman"/>
          <w:sz w:val="28"/>
          <w:szCs w:val="28"/>
        </w:rPr>
        <w:t xml:space="preserve"> </w:t>
      </w:r>
      <w:r w:rsidR="00403F88">
        <w:rPr>
          <w:rFonts w:ascii="Times New Roman" w:hAnsi="Times New Roman" w:cs="Times New Roman"/>
          <w:sz w:val="28"/>
          <w:szCs w:val="28"/>
        </w:rPr>
        <w:t>Администрации</w:t>
      </w:r>
      <w:r w:rsidR="003E3C91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3E3C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подверженными риску коррупционных проявлений, и устранению таких рисков.</w:t>
      </w:r>
    </w:p>
    <w:p w:rsidR="009A191E" w:rsidRPr="009A191E" w:rsidRDefault="009A191E" w:rsidP="009A19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4. Сбор информации об исполнении должностных обязанностей муниципальными служащими</w:t>
      </w:r>
      <w:r w:rsidR="00DE33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3C91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FC762C">
        <w:rPr>
          <w:rFonts w:ascii="Times New Roman" w:hAnsi="Times New Roman" w:cs="Times New Roman"/>
          <w:sz w:val="28"/>
          <w:szCs w:val="28"/>
        </w:rPr>
        <w:t xml:space="preserve"> </w:t>
      </w:r>
      <w:r w:rsidR="003E3C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подверженными риску коррупционных проявлений.</w:t>
      </w:r>
    </w:p>
    <w:p w:rsidR="009A191E" w:rsidRPr="009A191E" w:rsidRDefault="009A191E" w:rsidP="009A19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5. Анализ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9A191E" w:rsidRPr="009A191E" w:rsidRDefault="009A191E" w:rsidP="009A19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6. Разработка и реализация мер по устранению рисков коррупционных проявлений при исполнении муниципальными служащими </w:t>
      </w:r>
      <w:r w:rsidR="004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E3C91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3E3C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191E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9A191E" w:rsidRPr="009A191E" w:rsidRDefault="009A191E" w:rsidP="009A1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191E" w:rsidRPr="009A191E" w:rsidRDefault="009A191E" w:rsidP="009A1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Раздел 2. Методика мониторинга исполнения должностных обязанностей муниципальными служащими, подверженными риску коррупционных проявлений, и устранения таких рисков</w:t>
      </w:r>
    </w:p>
    <w:p w:rsidR="009A191E" w:rsidRPr="009A191E" w:rsidRDefault="009A191E" w:rsidP="009A1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Мониторинг исполнения должностных обязанностей муниципальными служащими</w:t>
      </w:r>
      <w:r w:rsidR="00D34302" w:rsidRPr="00D34302">
        <w:rPr>
          <w:rFonts w:ascii="Times New Roman" w:hAnsi="Times New Roman" w:cs="Times New Roman"/>
          <w:sz w:val="28"/>
          <w:szCs w:val="28"/>
        </w:rPr>
        <w:t xml:space="preserve"> </w:t>
      </w:r>
      <w:r w:rsidR="00D34302">
        <w:rPr>
          <w:rFonts w:ascii="Times New Roman" w:hAnsi="Times New Roman" w:cs="Times New Roman"/>
          <w:sz w:val="28"/>
          <w:szCs w:val="28"/>
        </w:rPr>
        <w:t>Администрации</w:t>
      </w:r>
      <w:r w:rsidR="003E3C91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3E3C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 xml:space="preserve">, подверженными </w:t>
      </w:r>
      <w:r w:rsidRPr="009A191E">
        <w:rPr>
          <w:rFonts w:ascii="Times New Roman" w:hAnsi="Times New Roman" w:cs="Times New Roman"/>
          <w:sz w:val="28"/>
          <w:szCs w:val="28"/>
        </w:rPr>
        <w:lastRenderedPageBreak/>
        <w:t>риску коррупционных проявлений (далее – мониторинг), проводится в целях снижения рисков коррупционных проявлений в органе местного самоуправления.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Основными задачами мониторинга являются: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своевременная фиксация отклонений от установленных норм, определяемых должностными инструкциями муниципальных служащих</w:t>
      </w:r>
      <w:r w:rsidR="00403F88" w:rsidRPr="00403F88">
        <w:rPr>
          <w:rFonts w:ascii="Times New Roman" w:hAnsi="Times New Roman" w:cs="Times New Roman"/>
          <w:sz w:val="28"/>
          <w:szCs w:val="28"/>
        </w:rPr>
        <w:t xml:space="preserve"> </w:t>
      </w:r>
      <w:r w:rsidR="00403F88">
        <w:rPr>
          <w:rFonts w:ascii="Times New Roman" w:hAnsi="Times New Roman" w:cs="Times New Roman"/>
          <w:sz w:val="28"/>
          <w:szCs w:val="28"/>
        </w:rPr>
        <w:t>Администрации</w:t>
      </w:r>
      <w:r w:rsidR="003E3C91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3E3C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 xml:space="preserve">, замещающих должности муниципальной службы, подверженные риску коррупционных проявлений;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</w:t>
      </w:r>
      <w:r w:rsidR="00403F88" w:rsidRPr="00403F88">
        <w:rPr>
          <w:rFonts w:ascii="Times New Roman" w:hAnsi="Times New Roman" w:cs="Times New Roman"/>
          <w:sz w:val="28"/>
          <w:szCs w:val="28"/>
        </w:rPr>
        <w:t xml:space="preserve"> </w:t>
      </w:r>
      <w:r w:rsidR="00403F88">
        <w:rPr>
          <w:rFonts w:ascii="Times New Roman" w:hAnsi="Times New Roman" w:cs="Times New Roman"/>
          <w:sz w:val="28"/>
          <w:szCs w:val="28"/>
        </w:rPr>
        <w:t>Администрации</w:t>
      </w:r>
      <w:r w:rsidR="003E3C91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3E3C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службы, подверженные риску коррупционных проявлений;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подготовка предложений по решению проблем, возникающих при исполнении должностных обязанностей муниципальными служащими</w:t>
      </w:r>
      <w:r w:rsidR="00403F88" w:rsidRPr="00403F88">
        <w:rPr>
          <w:rFonts w:ascii="Times New Roman" w:hAnsi="Times New Roman" w:cs="Times New Roman"/>
          <w:sz w:val="28"/>
          <w:szCs w:val="28"/>
        </w:rPr>
        <w:t xml:space="preserve"> </w:t>
      </w:r>
      <w:r w:rsidR="00403F88">
        <w:rPr>
          <w:rFonts w:ascii="Times New Roman" w:hAnsi="Times New Roman" w:cs="Times New Roman"/>
          <w:sz w:val="28"/>
          <w:szCs w:val="28"/>
        </w:rPr>
        <w:t>Администрации</w:t>
      </w:r>
      <w:r w:rsidR="003E3C91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3E3C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службы, подверженные риску коррупционных проявлений;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внесение изменений в должностные инструкции муниципальных служащих</w:t>
      </w:r>
      <w:r w:rsidR="00403F88" w:rsidRPr="00403F88">
        <w:rPr>
          <w:rFonts w:ascii="Times New Roman" w:hAnsi="Times New Roman" w:cs="Times New Roman"/>
          <w:sz w:val="28"/>
          <w:szCs w:val="28"/>
        </w:rPr>
        <w:t xml:space="preserve"> </w:t>
      </w:r>
      <w:r w:rsidR="00403F88">
        <w:rPr>
          <w:rFonts w:ascii="Times New Roman" w:hAnsi="Times New Roman" w:cs="Times New Roman"/>
          <w:sz w:val="28"/>
          <w:szCs w:val="28"/>
        </w:rPr>
        <w:t>Администрации</w:t>
      </w:r>
      <w:r w:rsidR="003E3C91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3E3C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замещающих должности, подверженные риску коррупционных проявлений.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Должностная инструкция муниципального служащего </w:t>
      </w:r>
      <w:r w:rsidR="00403F88">
        <w:rPr>
          <w:rFonts w:ascii="Times New Roman" w:hAnsi="Times New Roman" w:cs="Times New Roman"/>
          <w:sz w:val="28"/>
          <w:szCs w:val="28"/>
        </w:rPr>
        <w:t>Администрации</w:t>
      </w:r>
      <w:r w:rsidR="003E3C91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3E3C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191E">
        <w:rPr>
          <w:rFonts w:ascii="Times New Roman" w:hAnsi="Times New Roman" w:cs="Times New Roman"/>
          <w:sz w:val="28"/>
          <w:szCs w:val="28"/>
        </w:rPr>
        <w:t>– документ, определяющий квалификационные требования к лицу, замещающему должность муниципальной службы, должностные обязанности, основные права и ответственность муниципального служащего при осуществлении им служебной деятельности по замещаемой муниципальной должности.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Должностные инструкции утверждаются представителем нанимателя (работодателем) либо уполномоченным им должностным лицом.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Система мониторинга представляет собой сбор, оценку и анализ информации, касающейся исполнения должностной инструкции муниципальными служащими</w:t>
      </w:r>
      <w:r w:rsidR="00403F88" w:rsidRPr="00403F88">
        <w:rPr>
          <w:rFonts w:ascii="Times New Roman" w:hAnsi="Times New Roman" w:cs="Times New Roman"/>
          <w:sz w:val="28"/>
          <w:szCs w:val="28"/>
        </w:rPr>
        <w:t xml:space="preserve"> </w:t>
      </w:r>
      <w:r w:rsidR="00403F88">
        <w:rPr>
          <w:rFonts w:ascii="Times New Roman" w:hAnsi="Times New Roman" w:cs="Times New Roman"/>
          <w:sz w:val="28"/>
          <w:szCs w:val="28"/>
        </w:rPr>
        <w:t>Администрации</w:t>
      </w:r>
      <w:r w:rsidR="00222989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222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замещающими должности, подверженные риску коррупционных проявлений.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Проведение мониторинга охватывает следующие направления: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соответствие квалификационным требованиям, уровню и характеру знаний и навыков, подробная регламентация должностных обязанностей муниципального служащего</w:t>
      </w:r>
      <w:r w:rsidR="00403F88" w:rsidRPr="00403F88">
        <w:rPr>
          <w:rFonts w:ascii="Times New Roman" w:hAnsi="Times New Roman" w:cs="Times New Roman"/>
          <w:sz w:val="28"/>
          <w:szCs w:val="28"/>
        </w:rPr>
        <w:t xml:space="preserve"> </w:t>
      </w:r>
      <w:r w:rsidR="00403F88">
        <w:rPr>
          <w:rFonts w:ascii="Times New Roman" w:hAnsi="Times New Roman" w:cs="Times New Roman"/>
          <w:sz w:val="28"/>
          <w:szCs w:val="28"/>
        </w:rPr>
        <w:t>Администрации</w:t>
      </w:r>
      <w:r w:rsidR="00222989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222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 xml:space="preserve">, замещающего должность, подверженную риску коррупционных проявлений; 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решение  вопросов, по которым муниципальный служащий </w:t>
      </w:r>
      <w:r w:rsidR="007766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2989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2229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191E">
        <w:rPr>
          <w:rFonts w:ascii="Times New Roman" w:hAnsi="Times New Roman" w:cs="Times New Roman"/>
          <w:sz w:val="28"/>
          <w:szCs w:val="28"/>
        </w:rPr>
        <w:t xml:space="preserve">обязан самостоятельно принимать управленческие и иные решения;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решение  вопросов, по которым муниципальный служащий </w:t>
      </w:r>
      <w:r w:rsidR="004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2229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191E">
        <w:rPr>
          <w:rFonts w:ascii="Times New Roman" w:hAnsi="Times New Roman" w:cs="Times New Roman"/>
          <w:sz w:val="28"/>
          <w:szCs w:val="28"/>
        </w:rPr>
        <w:t xml:space="preserve">обязан участвовать при подготовке проектов нормативных правовых актов и (или) проектов управленческих и иных решений;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lastRenderedPageBreak/>
        <w:t xml:space="preserve">-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порядок служебного взаимодействия муниципального служащего </w:t>
      </w:r>
      <w:r w:rsidR="004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2229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191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 с муниципальными служащими органа местного самоуправления, должностными лицами органов государственной власти, гражданами и организациями;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показатели эффективности и результативности профессиональной служебной деятельности муниципального служащего</w:t>
      </w:r>
      <w:r w:rsidR="00403F88" w:rsidRPr="00403F88">
        <w:rPr>
          <w:rFonts w:ascii="Times New Roman" w:hAnsi="Times New Roman" w:cs="Times New Roman"/>
          <w:sz w:val="28"/>
          <w:szCs w:val="28"/>
        </w:rPr>
        <w:t xml:space="preserve"> </w:t>
      </w:r>
      <w:r w:rsidR="00403F88">
        <w:rPr>
          <w:rFonts w:ascii="Times New Roman" w:hAnsi="Times New Roman" w:cs="Times New Roman"/>
          <w:sz w:val="28"/>
          <w:szCs w:val="28"/>
        </w:rPr>
        <w:t>Администрации</w:t>
      </w:r>
      <w:r w:rsidR="00222989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222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исполнение утвержденного порядка действий муниципального служащего </w:t>
      </w:r>
      <w:r w:rsidR="004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FC762C">
        <w:rPr>
          <w:rFonts w:ascii="Times New Roman" w:hAnsi="Times New Roman" w:cs="Times New Roman"/>
          <w:sz w:val="28"/>
          <w:szCs w:val="28"/>
        </w:rPr>
        <w:t xml:space="preserve"> </w:t>
      </w:r>
      <w:r w:rsidR="002229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191E">
        <w:rPr>
          <w:rFonts w:ascii="Times New Roman" w:hAnsi="Times New Roman" w:cs="Times New Roman"/>
          <w:sz w:val="28"/>
          <w:szCs w:val="28"/>
        </w:rPr>
        <w:t>при склонении его к коррупционным правонарушениям.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Объектом мониторинга являются муниципальные служащие</w:t>
      </w:r>
      <w:r w:rsidR="00D32A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22989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222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замещающие должности муниципальной службы, подверженные риску коррупционных проявлений.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службы, подверженных риску коррупционных проявлений, утверждается правовым актом соответствующего органа местного самоуправления.</w:t>
      </w:r>
    </w:p>
    <w:p w:rsidR="009A191E" w:rsidRPr="009A191E" w:rsidRDefault="009A191E" w:rsidP="009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Для определения перечня должностей муниципальной службы</w:t>
      </w:r>
      <w:r w:rsidR="00403F88" w:rsidRPr="00403F88">
        <w:rPr>
          <w:rFonts w:ascii="Times New Roman" w:hAnsi="Times New Roman" w:cs="Times New Roman"/>
          <w:sz w:val="28"/>
          <w:szCs w:val="28"/>
        </w:rPr>
        <w:t xml:space="preserve"> </w:t>
      </w:r>
      <w:r w:rsidR="00403F88">
        <w:rPr>
          <w:rFonts w:ascii="Times New Roman" w:hAnsi="Times New Roman" w:cs="Times New Roman"/>
          <w:sz w:val="28"/>
          <w:szCs w:val="28"/>
        </w:rPr>
        <w:t>Администрации</w:t>
      </w:r>
      <w:r w:rsidR="00222989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222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подверженных риску коррупционных проявлений, можно использовать аналогичный перечень, устанавливающий должности муниципальной службы, замещение которых связано с представлением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9A191E" w:rsidRPr="009A191E" w:rsidRDefault="009A191E" w:rsidP="009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Общие принципы отнесения должностей муниципальной службы к должностям, подверженным риску коррупционных проявлений содержится в разделе </w:t>
      </w:r>
      <w:r w:rsidRPr="00403F88">
        <w:rPr>
          <w:rFonts w:ascii="Times New Roman" w:hAnsi="Times New Roman" w:cs="Times New Roman"/>
          <w:color w:val="000000"/>
          <w:sz w:val="28"/>
          <w:szCs w:val="28"/>
        </w:rPr>
        <w:t>3 настоящ</w:t>
      </w:r>
      <w:r w:rsidR="00403F88" w:rsidRPr="00403F88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403F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3F88">
        <w:rPr>
          <w:rFonts w:ascii="Times New Roman" w:hAnsi="Times New Roman" w:cs="Times New Roman"/>
          <w:sz w:val="28"/>
          <w:szCs w:val="28"/>
        </w:rPr>
        <w:t>Положения</w:t>
      </w:r>
      <w:r w:rsidRPr="009A191E">
        <w:rPr>
          <w:rFonts w:ascii="Times New Roman" w:hAnsi="Times New Roman" w:cs="Times New Roman"/>
          <w:sz w:val="28"/>
          <w:szCs w:val="28"/>
        </w:rPr>
        <w:t>.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сбор информации о деятельности муниципального служащего</w:t>
      </w:r>
      <w:r w:rsidR="00CC4D68" w:rsidRPr="00CC4D68">
        <w:rPr>
          <w:rFonts w:ascii="Times New Roman" w:hAnsi="Times New Roman" w:cs="Times New Roman"/>
          <w:sz w:val="28"/>
          <w:szCs w:val="28"/>
        </w:rPr>
        <w:t xml:space="preserve"> </w:t>
      </w:r>
      <w:r w:rsidR="00CC4D68">
        <w:rPr>
          <w:rFonts w:ascii="Times New Roman" w:hAnsi="Times New Roman" w:cs="Times New Roman"/>
          <w:sz w:val="28"/>
          <w:szCs w:val="28"/>
        </w:rPr>
        <w:t>Администрации</w:t>
      </w:r>
      <w:r w:rsidR="00222989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222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замещающего должность муниципальной службы, подверженную риску коррупционных проявлений, по исполнению им должностных обязанностей;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анализ поступающей информации от различных источников (выявление отклонений);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должностную  инструкцию муниципального служащего</w:t>
      </w:r>
      <w:r w:rsidR="00CC4D68" w:rsidRPr="00CC4D68">
        <w:rPr>
          <w:rFonts w:ascii="Times New Roman" w:hAnsi="Times New Roman" w:cs="Times New Roman"/>
          <w:sz w:val="28"/>
          <w:szCs w:val="28"/>
        </w:rPr>
        <w:t xml:space="preserve"> </w:t>
      </w:r>
      <w:r w:rsidR="00CC4D68">
        <w:rPr>
          <w:rFonts w:ascii="Times New Roman" w:hAnsi="Times New Roman" w:cs="Times New Roman"/>
          <w:sz w:val="28"/>
          <w:szCs w:val="28"/>
        </w:rPr>
        <w:t>Администрации</w:t>
      </w:r>
      <w:r w:rsidR="00222989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222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.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lastRenderedPageBreak/>
        <w:t>Для проведения мониторинга исполнения должностных обязанностей муниципальными служащими</w:t>
      </w:r>
      <w:r w:rsidR="00CC4D68" w:rsidRPr="00CC4D68">
        <w:rPr>
          <w:rFonts w:ascii="Times New Roman" w:hAnsi="Times New Roman" w:cs="Times New Roman"/>
          <w:sz w:val="28"/>
          <w:szCs w:val="28"/>
        </w:rPr>
        <w:t xml:space="preserve"> </w:t>
      </w:r>
      <w:r w:rsidR="00CC4D68">
        <w:rPr>
          <w:rFonts w:ascii="Times New Roman" w:hAnsi="Times New Roman" w:cs="Times New Roman"/>
          <w:sz w:val="28"/>
          <w:szCs w:val="28"/>
        </w:rPr>
        <w:t>Администрации</w:t>
      </w:r>
      <w:r w:rsidR="00222989">
        <w:rPr>
          <w:rFonts w:ascii="Times New Roman" w:hAnsi="Times New Roman" w:cs="Times New Roman"/>
          <w:sz w:val="28"/>
          <w:szCs w:val="28"/>
        </w:rPr>
        <w:t xml:space="preserve">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2229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91E">
        <w:rPr>
          <w:rFonts w:ascii="Times New Roman" w:hAnsi="Times New Roman" w:cs="Times New Roman"/>
          <w:sz w:val="28"/>
          <w:szCs w:val="28"/>
        </w:rPr>
        <w:t>, подверженными риску коррупционных проявлений, и устранению таких рисков проводится анализ служебной деятельности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служащих.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91E">
        <w:rPr>
          <w:rStyle w:val="af4"/>
          <w:rFonts w:ascii="Times New Roman" w:hAnsi="Times New Roman" w:cs="Times New Roman"/>
          <w:b w:val="0"/>
          <w:sz w:val="28"/>
          <w:szCs w:val="28"/>
        </w:rPr>
        <w:t>К перечню таких обстоятельств относятся: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составление запросов и требование документов, не основанных на нормах действующего законодательства;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отступление от установленных сроков решения вопросов (необоснованное сокращение или затягивание сроков действий по исполняемым документам);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принятие решений и совершение действий вопреки нормативно установленному порядку;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неправомерный отказ от использования легально установленного набора документов;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искажение содержания итоговых документов;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принятие решений без проведения надлежащих согласований;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субъективные решения при одинаковых условиях в пользу конкретных физических и юридических лиц;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- нарушение установленных сроков рассмотрения жалоб.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 xml:space="preserve">Одним из способов получение информации об исполнении муниципальным служащим </w:t>
      </w:r>
      <w:r w:rsidR="00CC4D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DB1">
        <w:rPr>
          <w:rFonts w:ascii="Times New Roman" w:hAnsi="Times New Roman" w:cs="Times New Roman"/>
          <w:sz w:val="28"/>
          <w:szCs w:val="28"/>
        </w:rPr>
        <w:t>Дегтевского</w:t>
      </w:r>
      <w:r w:rsidR="002229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A191E">
        <w:rPr>
          <w:rFonts w:ascii="Times New Roman" w:hAnsi="Times New Roman" w:cs="Times New Roman"/>
          <w:sz w:val="28"/>
          <w:szCs w:val="28"/>
        </w:rPr>
        <w:t>своих должностных обязанностей является анкетирование.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Анкета предназначена для граждан, обращавшихся в органы местного самоуправления, муниципальных служащих, а также иных заинтересованных лиц.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Целью исследования является изучение коррупционных рисков и эффективности противодействия коррупции в органе местного самоуправления.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Анкета заполняется непосредственно в органе местного самоуправления либо заполняется в электронном виде и пересылается на установленный адрес электронной почты</w:t>
      </w:r>
      <w:r w:rsidRPr="009A19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1E" w:rsidRPr="009A191E" w:rsidRDefault="009A191E" w:rsidP="009A19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Анкетирование должно обеспечивать полную анонимность респондентов и конфиденциальность полученных сведений.</w:t>
      </w:r>
    </w:p>
    <w:p w:rsidR="009A191E" w:rsidRPr="009A191E" w:rsidRDefault="009A191E" w:rsidP="009A191E">
      <w:pPr>
        <w:pStyle w:val="a7"/>
        <w:tabs>
          <w:tab w:val="left" w:pos="1744"/>
        </w:tabs>
        <w:spacing w:before="0" w:after="0"/>
        <w:ind w:firstLine="851"/>
        <w:jc w:val="both"/>
        <w:rPr>
          <w:rFonts w:ascii="Times New Roman" w:hAnsi="Times New Roman" w:cs="Times New Roman"/>
        </w:rPr>
      </w:pPr>
      <w:r w:rsidRPr="009A191E">
        <w:rPr>
          <w:rFonts w:ascii="Times New Roman" w:hAnsi="Times New Roman" w:cs="Times New Roman"/>
        </w:rPr>
        <w:t>Должностное лицо органа местного самоуправления, ответственное за проведение мониторинга исполнения должностных обязанностей муниципальными служащими, подверженными риску коррупционных проявлений, и устранению таких рисков,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9A191E" w:rsidRPr="009A191E" w:rsidRDefault="009A191E" w:rsidP="009A191E">
      <w:pPr>
        <w:pStyle w:val="a7"/>
        <w:tabs>
          <w:tab w:val="left" w:pos="1744"/>
        </w:tabs>
        <w:spacing w:before="0" w:after="0"/>
        <w:ind w:firstLine="851"/>
        <w:jc w:val="both"/>
        <w:rPr>
          <w:rFonts w:ascii="Times New Roman" w:hAnsi="Times New Roman" w:cs="Times New Roman"/>
        </w:rPr>
      </w:pPr>
      <w:r w:rsidRPr="009A191E">
        <w:rPr>
          <w:rFonts w:ascii="Times New Roman" w:hAnsi="Times New Roman" w:cs="Times New Roman"/>
        </w:rPr>
        <w:t>Уполномоченное должностное лицо, осуществляющее мониторинг, проводит его постоянно.</w:t>
      </w:r>
    </w:p>
    <w:p w:rsidR="009A191E" w:rsidRPr="009A191E" w:rsidRDefault="009A191E" w:rsidP="009A191E">
      <w:pPr>
        <w:pStyle w:val="a7"/>
        <w:tabs>
          <w:tab w:val="left" w:pos="1744"/>
        </w:tabs>
        <w:spacing w:before="0" w:after="0"/>
        <w:ind w:firstLine="851"/>
        <w:jc w:val="both"/>
        <w:rPr>
          <w:rFonts w:ascii="Times New Roman" w:hAnsi="Times New Roman" w:cs="Times New Roman"/>
        </w:rPr>
      </w:pPr>
      <w:r w:rsidRPr="009A191E">
        <w:rPr>
          <w:rFonts w:ascii="Times New Roman" w:hAnsi="Times New Roman" w:cs="Times New Roman"/>
        </w:rPr>
        <w:t>При проведении мониторинга должностное лицо, осуществляющее мониторинг, осуществляет следующие функции:</w:t>
      </w:r>
    </w:p>
    <w:p w:rsidR="009A191E" w:rsidRPr="009A191E" w:rsidRDefault="009A191E" w:rsidP="009A191E">
      <w:pPr>
        <w:pStyle w:val="a7"/>
        <w:spacing w:before="0" w:after="0"/>
        <w:ind w:firstLine="851"/>
        <w:jc w:val="both"/>
        <w:rPr>
          <w:rFonts w:ascii="Times New Roman" w:hAnsi="Times New Roman" w:cs="Times New Roman"/>
        </w:rPr>
      </w:pPr>
      <w:r w:rsidRPr="009A191E">
        <w:rPr>
          <w:rFonts w:ascii="Times New Roman" w:hAnsi="Times New Roman" w:cs="Times New Roman"/>
        </w:rPr>
        <w:lastRenderedPageBreak/>
        <w:t>- формирует набор показателей, характеризующих исключение коррупционного поведения муниципальных служащих, занимающих должности, подверженные риску коррупционных проявлений;</w:t>
      </w:r>
    </w:p>
    <w:p w:rsidR="009A191E" w:rsidRPr="009A191E" w:rsidRDefault="009A191E" w:rsidP="009A191E">
      <w:pPr>
        <w:pStyle w:val="a7"/>
        <w:spacing w:before="0" w:after="0"/>
        <w:ind w:firstLine="851"/>
        <w:jc w:val="both"/>
        <w:rPr>
          <w:rFonts w:ascii="Times New Roman" w:hAnsi="Times New Roman" w:cs="Times New Roman"/>
        </w:rPr>
      </w:pPr>
      <w:r w:rsidRPr="009A191E">
        <w:rPr>
          <w:rFonts w:ascii="Times New Roman" w:hAnsi="Times New Roman" w:cs="Times New Roman"/>
        </w:rPr>
        <w:t>- взаимодействует с уполномоченным органом по противодействию коррупции в органе местного самоуправления по изучению результатов мониторинга и разработке мер по снижению рисков коррупционных проявлений;</w:t>
      </w:r>
    </w:p>
    <w:p w:rsidR="009A191E" w:rsidRPr="009A191E" w:rsidRDefault="009A191E" w:rsidP="009A191E">
      <w:pPr>
        <w:pStyle w:val="a7"/>
        <w:spacing w:before="0" w:after="0"/>
        <w:ind w:firstLine="851"/>
        <w:jc w:val="both"/>
        <w:rPr>
          <w:rFonts w:ascii="Times New Roman" w:hAnsi="Times New Roman" w:cs="Times New Roman"/>
        </w:rPr>
      </w:pPr>
      <w:r w:rsidRPr="009A191E">
        <w:rPr>
          <w:rFonts w:ascii="Times New Roman" w:hAnsi="Times New Roman" w:cs="Times New Roman"/>
        </w:rPr>
        <w:t>- вносит изменения в должностную  инструкцию муниципального служащего, замещающего должность, подверженную риску коррупционных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9A191E" w:rsidRPr="009A191E" w:rsidRDefault="009A191E" w:rsidP="009A191E">
      <w:pPr>
        <w:pStyle w:val="a7"/>
        <w:spacing w:before="0" w:after="0"/>
        <w:ind w:firstLine="851"/>
        <w:jc w:val="both"/>
        <w:rPr>
          <w:rFonts w:ascii="Times New Roman" w:hAnsi="Times New Roman" w:cs="Times New Roman"/>
        </w:rPr>
      </w:pPr>
      <w:r w:rsidRPr="009A191E">
        <w:rPr>
          <w:rFonts w:ascii="Times New Roman" w:hAnsi="Times New Roman" w:cs="Times New Roman"/>
        </w:rPr>
        <w:t>В случае выявления факторов, способствующих появлению коррупционных правонарушений со стороны муниципальных служащих, замещающих должности, подверженные риску коррупционных проявлений, должностное лицо, осуществляющее мониторинг, готовит и вносит руководителю органа местного самоуправления предложения о внесении изменений в должностные инструкции муниципальных служащих.</w:t>
      </w:r>
    </w:p>
    <w:p w:rsidR="009A191E" w:rsidRPr="009A191E" w:rsidRDefault="009A191E" w:rsidP="009A191E">
      <w:pPr>
        <w:pStyle w:val="a7"/>
        <w:spacing w:before="0" w:after="0"/>
        <w:ind w:firstLine="851"/>
        <w:jc w:val="both"/>
        <w:rPr>
          <w:rFonts w:ascii="Times New Roman" w:hAnsi="Times New Roman" w:cs="Times New Roman"/>
        </w:rPr>
      </w:pPr>
      <w:r w:rsidRPr="009A191E">
        <w:rPr>
          <w:rFonts w:ascii="Times New Roman" w:hAnsi="Times New Roman" w:cs="Times New Roman"/>
        </w:rPr>
        <w:t xml:space="preserve">В случае, когда внесение изменений в должностную инструкцию муниципального служащего, замещающего должность, подверженную риску коррупционных проявлений, может быть связано с изменением обязательных условий трудового договора, должны быть соблюдены требования трудового законодательства (уведомление муниципального служащего и получения его согласия на изменение трудового договора). </w:t>
      </w:r>
    </w:p>
    <w:p w:rsidR="009A191E" w:rsidRPr="009A191E" w:rsidRDefault="009A191E" w:rsidP="009A191E">
      <w:pPr>
        <w:pStyle w:val="a7"/>
        <w:spacing w:before="0" w:after="0"/>
        <w:ind w:firstLine="851"/>
        <w:jc w:val="both"/>
        <w:rPr>
          <w:rFonts w:ascii="Times New Roman" w:hAnsi="Times New Roman" w:cs="Times New Roman"/>
        </w:rPr>
      </w:pPr>
      <w:r w:rsidRPr="009A191E">
        <w:rPr>
          <w:rFonts w:ascii="Times New Roman" w:hAnsi="Times New Roman" w:cs="Times New Roman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9A191E" w:rsidRPr="009A191E" w:rsidRDefault="009A191E" w:rsidP="009A191E">
      <w:pPr>
        <w:pStyle w:val="a7"/>
        <w:spacing w:before="0" w:after="0"/>
        <w:ind w:firstLine="851"/>
        <w:jc w:val="both"/>
        <w:rPr>
          <w:rFonts w:ascii="Times New Roman" w:hAnsi="Times New Roman" w:cs="Times New Roman"/>
        </w:rPr>
      </w:pPr>
      <w:r w:rsidRPr="009A191E">
        <w:rPr>
          <w:rFonts w:ascii="Times New Roman" w:hAnsi="Times New Roman" w:cs="Times New Roman"/>
        </w:rPr>
        <w:t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9A191E" w:rsidRPr="009A191E" w:rsidRDefault="009A191E" w:rsidP="009A1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1E" w:rsidRPr="00E93C10" w:rsidRDefault="009A191E" w:rsidP="009A1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C10">
        <w:rPr>
          <w:rFonts w:ascii="Times New Roman" w:hAnsi="Times New Roman" w:cs="Times New Roman"/>
          <w:sz w:val="28"/>
          <w:szCs w:val="28"/>
        </w:rPr>
        <w:t>Раздел 3. Перечень должностей муниципальной службы, подверженных риску коррупционных проявлений</w:t>
      </w:r>
    </w:p>
    <w:p w:rsidR="009A191E" w:rsidRPr="00E93C10" w:rsidRDefault="009A191E" w:rsidP="009A1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191E" w:rsidRPr="009A191E" w:rsidRDefault="009A191E" w:rsidP="009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К должностям муниципальной службы, подверженных риску коррупционных проявлений, следует относить должности муниципальной службы, исполнение должностных обязанностей по которым предусматривает:</w:t>
      </w:r>
    </w:p>
    <w:p w:rsidR="009A191E" w:rsidRPr="009A191E" w:rsidRDefault="009A191E" w:rsidP="009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A191E" w:rsidRPr="009A191E" w:rsidRDefault="009A191E" w:rsidP="009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2) предоставление муниципальных услуг гражданам и организациям;</w:t>
      </w:r>
    </w:p>
    <w:p w:rsidR="009A191E" w:rsidRPr="009A191E" w:rsidRDefault="009A191E" w:rsidP="009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3) осуществление контрольных и надзорных мероприятий;</w:t>
      </w:r>
    </w:p>
    <w:p w:rsidR="009A191E" w:rsidRPr="009A191E" w:rsidRDefault="009A191E" w:rsidP="009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lastRenderedPageBreak/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9A191E" w:rsidRPr="009A191E" w:rsidRDefault="009A191E" w:rsidP="009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5) управление муниципальным имуществом;</w:t>
      </w:r>
    </w:p>
    <w:p w:rsidR="009A191E" w:rsidRPr="009A191E" w:rsidRDefault="009A191E" w:rsidP="009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6) осуществление закупок для муниципальных нужд либо выдачу лицензий и разрешений;</w:t>
      </w:r>
    </w:p>
    <w:p w:rsidR="009A191E" w:rsidRDefault="009A191E" w:rsidP="009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1E">
        <w:rPr>
          <w:rFonts w:ascii="Times New Roman" w:hAnsi="Times New Roman" w:cs="Times New Roman"/>
          <w:sz w:val="28"/>
          <w:szCs w:val="28"/>
        </w:rPr>
        <w:t>7) хранение и распределение материально-технических ресурсов.</w:t>
      </w:r>
    </w:p>
    <w:p w:rsidR="00E93C10" w:rsidRDefault="00E93C10" w:rsidP="009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C10" w:rsidRDefault="00E93C10" w:rsidP="009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C10" w:rsidRDefault="00E93C10" w:rsidP="009A1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989" w:rsidRPr="009A191E" w:rsidRDefault="00222989" w:rsidP="00E93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222989" w:rsidRPr="009A191E" w:rsidSect="00F83751">
      <w:footerReference w:type="default" r:id="rId7"/>
      <w:pgSz w:w="11906" w:h="16838"/>
      <w:pgMar w:top="568" w:right="85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73" w:rsidRDefault="00010D73" w:rsidP="000C301B">
      <w:pPr>
        <w:spacing w:after="0" w:line="240" w:lineRule="auto"/>
      </w:pPr>
      <w:r>
        <w:separator/>
      </w:r>
    </w:p>
  </w:endnote>
  <w:endnote w:type="continuationSeparator" w:id="0">
    <w:p w:rsidR="00010D73" w:rsidRDefault="00010D73" w:rsidP="000C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10" w:rsidRPr="00DE3392" w:rsidRDefault="00E72548">
    <w:pPr>
      <w:pStyle w:val="af2"/>
      <w:jc w:val="right"/>
      <w:rPr>
        <w:rFonts w:ascii="Times New Roman" w:hAnsi="Times New Roman" w:cs="Times New Roman"/>
      </w:rPr>
    </w:pPr>
    <w:r w:rsidRPr="00DE3392">
      <w:rPr>
        <w:rFonts w:ascii="Times New Roman" w:hAnsi="Times New Roman" w:cs="Times New Roman"/>
      </w:rPr>
      <w:fldChar w:fldCharType="begin"/>
    </w:r>
    <w:r w:rsidR="00E93C10" w:rsidRPr="00DE3392">
      <w:rPr>
        <w:rFonts w:ascii="Times New Roman" w:hAnsi="Times New Roman" w:cs="Times New Roman"/>
      </w:rPr>
      <w:instrText xml:space="preserve"> PAGE   \* MERGEFORMAT </w:instrText>
    </w:r>
    <w:r w:rsidRPr="00DE3392">
      <w:rPr>
        <w:rFonts w:ascii="Times New Roman" w:hAnsi="Times New Roman" w:cs="Times New Roman"/>
      </w:rPr>
      <w:fldChar w:fldCharType="separate"/>
    </w:r>
    <w:r w:rsidR="00D10B4D">
      <w:rPr>
        <w:rFonts w:ascii="Times New Roman" w:hAnsi="Times New Roman" w:cs="Times New Roman"/>
        <w:noProof/>
      </w:rPr>
      <w:t>7</w:t>
    </w:r>
    <w:r w:rsidRPr="00DE3392">
      <w:rPr>
        <w:rFonts w:ascii="Times New Roman" w:hAnsi="Times New Roman" w:cs="Times New Roman"/>
      </w:rPr>
      <w:fldChar w:fldCharType="end"/>
    </w:r>
  </w:p>
  <w:p w:rsidR="00E93C10" w:rsidRDefault="00E93C1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73" w:rsidRDefault="00010D73" w:rsidP="000C301B">
      <w:pPr>
        <w:spacing w:after="0" w:line="240" w:lineRule="auto"/>
      </w:pPr>
      <w:r>
        <w:separator/>
      </w:r>
    </w:p>
  </w:footnote>
  <w:footnote w:type="continuationSeparator" w:id="0">
    <w:p w:rsidR="00010D73" w:rsidRDefault="00010D73" w:rsidP="000C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AEE"/>
    <w:multiLevelType w:val="multilevel"/>
    <w:tmpl w:val="DC2C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A0C5A5D"/>
    <w:multiLevelType w:val="multilevel"/>
    <w:tmpl w:val="C684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506AC"/>
    <w:rsid w:val="0000245B"/>
    <w:rsid w:val="00010D73"/>
    <w:rsid w:val="000142E3"/>
    <w:rsid w:val="00043605"/>
    <w:rsid w:val="00046473"/>
    <w:rsid w:val="000842F5"/>
    <w:rsid w:val="000C301B"/>
    <w:rsid w:val="000C77A7"/>
    <w:rsid w:val="000E195B"/>
    <w:rsid w:val="000F0669"/>
    <w:rsid w:val="000F116C"/>
    <w:rsid w:val="000F1A43"/>
    <w:rsid w:val="000F7113"/>
    <w:rsid w:val="00102B7E"/>
    <w:rsid w:val="00112D6F"/>
    <w:rsid w:val="00143010"/>
    <w:rsid w:val="00180BCB"/>
    <w:rsid w:val="00192B90"/>
    <w:rsid w:val="001B1004"/>
    <w:rsid w:val="001B77D3"/>
    <w:rsid w:val="001C4829"/>
    <w:rsid w:val="001D0B15"/>
    <w:rsid w:val="001E2C49"/>
    <w:rsid w:val="001F7585"/>
    <w:rsid w:val="00222989"/>
    <w:rsid w:val="00230F8B"/>
    <w:rsid w:val="00241F6F"/>
    <w:rsid w:val="0025311D"/>
    <w:rsid w:val="002629BB"/>
    <w:rsid w:val="00272519"/>
    <w:rsid w:val="002778D3"/>
    <w:rsid w:val="003142FC"/>
    <w:rsid w:val="00316F3E"/>
    <w:rsid w:val="00336FFB"/>
    <w:rsid w:val="003518A1"/>
    <w:rsid w:val="003524D1"/>
    <w:rsid w:val="003555FD"/>
    <w:rsid w:val="00364E36"/>
    <w:rsid w:val="00365CF6"/>
    <w:rsid w:val="003D3907"/>
    <w:rsid w:val="003D67C4"/>
    <w:rsid w:val="003E360F"/>
    <w:rsid w:val="003E3C91"/>
    <w:rsid w:val="003E446D"/>
    <w:rsid w:val="003E6A37"/>
    <w:rsid w:val="00403F88"/>
    <w:rsid w:val="00411C33"/>
    <w:rsid w:val="00422F87"/>
    <w:rsid w:val="0042384A"/>
    <w:rsid w:val="00455254"/>
    <w:rsid w:val="00492CDE"/>
    <w:rsid w:val="004B3905"/>
    <w:rsid w:val="004C0F66"/>
    <w:rsid w:val="004C138C"/>
    <w:rsid w:val="004D0675"/>
    <w:rsid w:val="004D5359"/>
    <w:rsid w:val="004F7C97"/>
    <w:rsid w:val="00525469"/>
    <w:rsid w:val="0053145D"/>
    <w:rsid w:val="005633FC"/>
    <w:rsid w:val="00567DB1"/>
    <w:rsid w:val="00590860"/>
    <w:rsid w:val="005975CA"/>
    <w:rsid w:val="005C23E3"/>
    <w:rsid w:val="005C4425"/>
    <w:rsid w:val="005C5683"/>
    <w:rsid w:val="005C6863"/>
    <w:rsid w:val="005D76C9"/>
    <w:rsid w:val="005E4130"/>
    <w:rsid w:val="005E6484"/>
    <w:rsid w:val="006102CC"/>
    <w:rsid w:val="00611F8B"/>
    <w:rsid w:val="00641458"/>
    <w:rsid w:val="0064145C"/>
    <w:rsid w:val="00645486"/>
    <w:rsid w:val="00665F7F"/>
    <w:rsid w:val="00673E58"/>
    <w:rsid w:val="00680EC6"/>
    <w:rsid w:val="00697327"/>
    <w:rsid w:val="006C1878"/>
    <w:rsid w:val="00711006"/>
    <w:rsid w:val="007200B2"/>
    <w:rsid w:val="007238E5"/>
    <w:rsid w:val="00724A9D"/>
    <w:rsid w:val="00727103"/>
    <w:rsid w:val="0073580C"/>
    <w:rsid w:val="0075372D"/>
    <w:rsid w:val="00763DDD"/>
    <w:rsid w:val="00765ECF"/>
    <w:rsid w:val="0077669A"/>
    <w:rsid w:val="0078552E"/>
    <w:rsid w:val="007926BF"/>
    <w:rsid w:val="00793B43"/>
    <w:rsid w:val="00796CDC"/>
    <w:rsid w:val="007C646A"/>
    <w:rsid w:val="007D5CF3"/>
    <w:rsid w:val="007D6CE5"/>
    <w:rsid w:val="007E0FFA"/>
    <w:rsid w:val="007E6B96"/>
    <w:rsid w:val="008106DD"/>
    <w:rsid w:val="00810E28"/>
    <w:rsid w:val="00863240"/>
    <w:rsid w:val="00871263"/>
    <w:rsid w:val="0088799D"/>
    <w:rsid w:val="008A25AE"/>
    <w:rsid w:val="008B1F78"/>
    <w:rsid w:val="008B34E3"/>
    <w:rsid w:val="008C175C"/>
    <w:rsid w:val="008D3536"/>
    <w:rsid w:val="008F1908"/>
    <w:rsid w:val="00907C13"/>
    <w:rsid w:val="00975F0F"/>
    <w:rsid w:val="00994437"/>
    <w:rsid w:val="009A191E"/>
    <w:rsid w:val="009F07ED"/>
    <w:rsid w:val="00A10E2F"/>
    <w:rsid w:val="00A40520"/>
    <w:rsid w:val="00AC5A59"/>
    <w:rsid w:val="00AE29C8"/>
    <w:rsid w:val="00B11156"/>
    <w:rsid w:val="00B33CD5"/>
    <w:rsid w:val="00B46D86"/>
    <w:rsid w:val="00B506AC"/>
    <w:rsid w:val="00B50D27"/>
    <w:rsid w:val="00B52748"/>
    <w:rsid w:val="00B62E11"/>
    <w:rsid w:val="00B717CB"/>
    <w:rsid w:val="00B73849"/>
    <w:rsid w:val="00B856F2"/>
    <w:rsid w:val="00B90D50"/>
    <w:rsid w:val="00BD381F"/>
    <w:rsid w:val="00BE57F2"/>
    <w:rsid w:val="00C12529"/>
    <w:rsid w:val="00C2124B"/>
    <w:rsid w:val="00C241A9"/>
    <w:rsid w:val="00C24F3E"/>
    <w:rsid w:val="00C40A4D"/>
    <w:rsid w:val="00C442A2"/>
    <w:rsid w:val="00C44718"/>
    <w:rsid w:val="00C77F5B"/>
    <w:rsid w:val="00C811BD"/>
    <w:rsid w:val="00C816AB"/>
    <w:rsid w:val="00C927F3"/>
    <w:rsid w:val="00C95DF5"/>
    <w:rsid w:val="00CA431F"/>
    <w:rsid w:val="00CB6726"/>
    <w:rsid w:val="00CC4D68"/>
    <w:rsid w:val="00CF6C8A"/>
    <w:rsid w:val="00D10B4D"/>
    <w:rsid w:val="00D25252"/>
    <w:rsid w:val="00D32A5F"/>
    <w:rsid w:val="00D34302"/>
    <w:rsid w:val="00D6736D"/>
    <w:rsid w:val="00D75308"/>
    <w:rsid w:val="00D920BF"/>
    <w:rsid w:val="00DB351D"/>
    <w:rsid w:val="00DE3392"/>
    <w:rsid w:val="00DE5B5C"/>
    <w:rsid w:val="00E07AD1"/>
    <w:rsid w:val="00E16726"/>
    <w:rsid w:val="00E42B49"/>
    <w:rsid w:val="00E47651"/>
    <w:rsid w:val="00E5246F"/>
    <w:rsid w:val="00E53A03"/>
    <w:rsid w:val="00E72548"/>
    <w:rsid w:val="00E75D1A"/>
    <w:rsid w:val="00E826A1"/>
    <w:rsid w:val="00E92CC1"/>
    <w:rsid w:val="00E93C10"/>
    <w:rsid w:val="00EE39B0"/>
    <w:rsid w:val="00F01E6E"/>
    <w:rsid w:val="00F13DDF"/>
    <w:rsid w:val="00F20420"/>
    <w:rsid w:val="00F314F5"/>
    <w:rsid w:val="00F61705"/>
    <w:rsid w:val="00F737B4"/>
    <w:rsid w:val="00F75040"/>
    <w:rsid w:val="00F83751"/>
    <w:rsid w:val="00F91157"/>
    <w:rsid w:val="00FB17A6"/>
    <w:rsid w:val="00FC0952"/>
    <w:rsid w:val="00FC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6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D381F"/>
    <w:pPr>
      <w:keepNext/>
      <w:spacing w:after="0" w:line="24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65CF6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405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381F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365CF6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B506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06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B506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506AC"/>
    <w:rPr>
      <w:rFonts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793B43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793B43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rsid w:val="00EE39B0"/>
    <w:pPr>
      <w:spacing w:before="30" w:after="30" w:line="240" w:lineRule="auto"/>
    </w:pPr>
    <w:rPr>
      <w:rFonts w:ascii="Arial" w:hAnsi="Arial" w:cs="Arial"/>
      <w:color w:val="332E2D"/>
      <w:spacing w:val="2"/>
      <w:sz w:val="28"/>
      <w:szCs w:val="28"/>
    </w:rPr>
  </w:style>
  <w:style w:type="character" w:styleId="a8">
    <w:name w:val="Hyperlink"/>
    <w:uiPriority w:val="99"/>
    <w:semiHidden/>
    <w:rsid w:val="00365CF6"/>
    <w:rPr>
      <w:color w:val="0000FF"/>
      <w:u w:val="single"/>
    </w:rPr>
  </w:style>
  <w:style w:type="character" w:customStyle="1" w:styleId="a9">
    <w:name w:val="Цветовое выделение"/>
    <w:uiPriority w:val="99"/>
    <w:rsid w:val="00E92CC1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E92CC1"/>
    <w:rPr>
      <w:b/>
      <w:bCs/>
      <w:color w:val="008000"/>
    </w:rPr>
  </w:style>
  <w:style w:type="paragraph" w:customStyle="1" w:styleId="ab">
    <w:name w:val="Заголовок статьи"/>
    <w:basedOn w:val="a"/>
    <w:next w:val="a"/>
    <w:uiPriority w:val="99"/>
    <w:rsid w:val="00E92C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E92CC1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Standard">
    <w:name w:val="Standard"/>
    <w:rsid w:val="00A40520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Calibri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link w:val="3"/>
    <w:semiHidden/>
    <w:rsid w:val="00A4052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A405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uiPriority w:val="99"/>
    <w:unhideWhenUsed/>
    <w:rsid w:val="00A40520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A40520"/>
    <w:rPr>
      <w:rFonts w:cs="Calibri"/>
    </w:rPr>
  </w:style>
  <w:style w:type="paragraph" w:customStyle="1" w:styleId="ConsTitle">
    <w:name w:val="ConsTitle"/>
    <w:rsid w:val="00A405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d">
    <w:name w:val="Прижатый влево"/>
    <w:basedOn w:val="a"/>
    <w:next w:val="a"/>
    <w:rsid w:val="004B39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5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518A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0C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semiHidden/>
    <w:rsid w:val="000C301B"/>
    <w:rPr>
      <w:rFonts w:cs="Calibri"/>
    </w:rPr>
  </w:style>
  <w:style w:type="paragraph" w:styleId="af2">
    <w:name w:val="footer"/>
    <w:basedOn w:val="a"/>
    <w:link w:val="af3"/>
    <w:uiPriority w:val="99"/>
    <w:unhideWhenUsed/>
    <w:rsid w:val="000C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0C301B"/>
    <w:rPr>
      <w:rFonts w:cs="Calibri"/>
    </w:rPr>
  </w:style>
  <w:style w:type="character" w:styleId="af4">
    <w:name w:val="Strong"/>
    <w:qFormat/>
    <w:locked/>
    <w:rsid w:val="009A19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14122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Юрист</cp:lastModifiedBy>
  <cp:revision>4</cp:revision>
  <cp:lastPrinted>2017-01-24T09:54:00Z</cp:lastPrinted>
  <dcterms:created xsi:type="dcterms:W3CDTF">2017-01-24T09:51:00Z</dcterms:created>
  <dcterms:modified xsi:type="dcterms:W3CDTF">2017-02-17T06:07:00Z</dcterms:modified>
</cp:coreProperties>
</file>