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B" w:rsidRPr="0023350B" w:rsidRDefault="0023350B" w:rsidP="002335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50B">
        <w:rPr>
          <w:rFonts w:ascii="Times New Roman" w:hAnsi="Times New Roman" w:cs="Times New Roman"/>
          <w:b/>
          <w:bCs/>
          <w:sz w:val="24"/>
          <w:szCs w:val="24"/>
        </w:rPr>
        <w:t xml:space="preserve">Бешенство слишком страшное заболевание, чтобы относиться к нему беспечно. 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b/>
          <w:bCs/>
          <w:sz w:val="24"/>
          <w:szCs w:val="24"/>
        </w:rPr>
        <w:t>Помните об этом!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Бешенство - острое инфекционное заболевание вирусной этиологии животных и человека, характеризующееся поражением  центральной нервной системы и абсолютной летальностью.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 xml:space="preserve">Резервуаром и главным источником возбудителя являются дикие хищники (лисицы, волки, енотовидные собаки и др.). Для бешенства </w:t>
      </w:r>
      <w:proofErr w:type="gramStart"/>
      <w:r w:rsidRPr="0023350B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Pr="0023350B">
        <w:rPr>
          <w:rFonts w:ascii="Times New Roman" w:hAnsi="Times New Roman" w:cs="Times New Roman"/>
          <w:sz w:val="24"/>
          <w:szCs w:val="24"/>
        </w:rPr>
        <w:t xml:space="preserve"> плотоядных наиболее характерны потеря страха перед людьми и агрессивность. Заболеванию подвержены также домашние (собаки, кошки, хомячки, хорьки и другие домашние питомцы) и сельскохозяйственные животные, в том числе овцы, коровы, лошади и др.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Как распознать бешенство у животных?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Опасность заключается в том, что больные бешенством животные становятся заразны за несколько дней или недель до появления первых симптомов болезни.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Длительность инкубационного периода составляет от 2 недель до 3 месяцев.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Поведение домашнего животного меняется: оно становится беспокойным, может прятаться в темных углах. У собак часто наблюдается светобоязнь, расширение зрачков, иногда появляется хриплый лай, животное стремится сорваться с цепи, проглатывает несъедобные предметы, нападает на других животных и людей. На 3-11 день от начала заболевания наступает гибель от параличей.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У кошек бешенство сопровождается большой агрессивностью к собакам и людям; у крупного рогатого скота – сильным беспокойством, слюнотечением, судорогами отдельных групп мышц с последующими параличами; у свиней — резким возбуждением, хрюканьем, слюнотечением и расчёсыванием места укуса; у лошадей преобладает буйная форма.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Как происходит заражение бешенством?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Заражение бешенством от больного животного возможно при следующих обстоятельствах: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1. При укусе больного животного.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2. При попадании слюны больного животного на поврежденные участки кожи (царапины, ссадины, раны).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Если вы каким-либо образом контактировали со слюной больного (или подозрительного) животного, вам следует немедленно обратиться за медицинской помощью, для проведения профилактики бешенства.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Что делать, если у домашнего животного появились симптомы бешенства?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lastRenderedPageBreak/>
        <w:t>Если ваше животное было укушено неизвестным животным или у него появились признаки, характерные для бешенства, как можно скорее обратитесь в ветеринарную службу.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Меры профилактики бешенства: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- ежегодная прививка против бешенства домашних животных, в том числе собак и кошек, соблюдение правил их содержания;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 xml:space="preserve">- в целях профилактики бешенства при укусах, </w:t>
      </w:r>
      <w:proofErr w:type="spellStart"/>
      <w:r w:rsidRPr="0023350B">
        <w:rPr>
          <w:rFonts w:ascii="Times New Roman" w:hAnsi="Times New Roman" w:cs="Times New Roman"/>
          <w:sz w:val="24"/>
          <w:szCs w:val="24"/>
        </w:rPr>
        <w:t>оцарапывании</w:t>
      </w:r>
      <w:proofErr w:type="spellEnd"/>
      <w:r w:rsidRPr="002335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350B">
        <w:rPr>
          <w:rFonts w:ascii="Times New Roman" w:hAnsi="Times New Roman" w:cs="Times New Roman"/>
          <w:sz w:val="24"/>
          <w:szCs w:val="24"/>
        </w:rPr>
        <w:t>ослюнении</w:t>
      </w:r>
      <w:proofErr w:type="spellEnd"/>
      <w:r w:rsidRPr="0023350B">
        <w:rPr>
          <w:rFonts w:ascii="Times New Roman" w:hAnsi="Times New Roman" w:cs="Times New Roman"/>
          <w:sz w:val="24"/>
          <w:szCs w:val="24"/>
        </w:rPr>
        <w:t xml:space="preserve"> животными пострадавшим следует  немедленно обратиться в травматологический пункт или хирургический кабинет лечебно-профилактического учреждения по месту жительства для получения квалифицированной медицинской помощи и экстренного проведения курса антирабических прививок;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ПОМНИТЕ, ЧТО ЗАБОЛЕВАНИЕ БЕШЕНСТВОМ  НЕЛЬЗЯ ВЫЛЕЧИТЬ, НО МОЖНО ПРЕДУПРЕДИТЬ!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 </w:t>
      </w:r>
      <w:r w:rsidRPr="0023350B">
        <w:rPr>
          <w:rFonts w:ascii="Times New Roman" w:hAnsi="Times New Roman" w:cs="Times New Roman"/>
          <w:b/>
          <w:bCs/>
          <w:sz w:val="24"/>
          <w:szCs w:val="24"/>
        </w:rPr>
        <w:t>НЕОБХОДИМО ЗАПОМНИТЬ И СТРОГО ВЫПОЛНЯТЬ: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 1. Укушенную рану обильно промыть водой с мылом.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2. Края раны обработать йодной настойкой. Ни в коем, случае не высасывать кровь из раны ртом.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3. Наложить стерильную повязку и немедленно обратиться к врачу.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4. Животное, укусившее или оцарапавшее человека или другое животное, следует незамедлительно направлять в ветеринарную лечебницу для выявления признаков бешенства.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5. При малейших признаках любого недомогания или неадекватного (ненормального) поведения кошки, собаки или другого животного покажите их ветеринарному врачу.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6. Не оказывайте сами никакой помощи заболевшему животному. При подозрении, что животное подавилось, не пытайтесь сами осматривать у него горло, так как это один из характерных признаков БЕШЕНСТВА.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7. Во избежание укуса или царапания не разрешайте детям и не делайте этого сами: трогать бездомных собак, кошек и других животных, в том числе и диких (лисиц, ежей, енотов, барсуков и др.).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8. Выводите собак только на коротком поводке и в наморднике. Сторожевых собак содержите на прочной привязи или в вольере.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9. Ежегодно делайте собакам и кошкам прививки против бешенства.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10.Заболевание бешенством не излечимо.</w:t>
      </w:r>
    </w:p>
    <w:p w:rsidR="0023350B" w:rsidRPr="0023350B" w:rsidRDefault="0023350B" w:rsidP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BB0339" w:rsidRPr="0023350B" w:rsidRDefault="0023350B">
      <w:pPr>
        <w:rPr>
          <w:rFonts w:ascii="Times New Roman" w:hAnsi="Times New Roman" w:cs="Times New Roman"/>
          <w:sz w:val="24"/>
          <w:szCs w:val="24"/>
        </w:rPr>
      </w:pPr>
      <w:r w:rsidRPr="0023350B">
        <w:rPr>
          <w:rFonts w:ascii="Times New Roman" w:hAnsi="Times New Roman" w:cs="Times New Roman"/>
          <w:b/>
          <w:bCs/>
          <w:sz w:val="24"/>
          <w:szCs w:val="24"/>
        </w:rPr>
        <w:t>Вакцинация против БЕШЕНСТВА проводится БЕСПЛАТНО.</w:t>
      </w:r>
    </w:p>
    <w:sectPr w:rsidR="00BB0339" w:rsidRPr="002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66A"/>
    <w:multiLevelType w:val="multilevel"/>
    <w:tmpl w:val="4C7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B"/>
    <w:rsid w:val="0023350B"/>
    <w:rsid w:val="006D5324"/>
    <w:rsid w:val="00B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2021-05-28T12:13:00Z</dcterms:created>
  <dcterms:modified xsi:type="dcterms:W3CDTF">2021-05-28T12:27:00Z</dcterms:modified>
</cp:coreProperties>
</file>