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3" w:rsidRPr="000675DF" w:rsidRDefault="00106A92" w:rsidP="00CB5013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  <w:r w:rsidR="00CB5013" w:rsidRPr="000675DF">
        <w:rPr>
          <w:sz w:val="28"/>
          <w:szCs w:val="28"/>
        </w:rPr>
        <w:t xml:space="preserve"> </w:t>
      </w:r>
    </w:p>
    <w:p w:rsidR="00CB5013" w:rsidRDefault="00CB5013" w:rsidP="00CB5013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</w:t>
      </w:r>
      <w:r w:rsidR="00106A92">
        <w:rPr>
          <w:sz w:val="28"/>
          <w:szCs w:val="28"/>
        </w:rPr>
        <w:t>01.07.</w:t>
      </w:r>
      <w:r w:rsidR="005038E0">
        <w:rPr>
          <w:sz w:val="28"/>
          <w:szCs w:val="28"/>
        </w:rPr>
        <w:t>202</w:t>
      </w:r>
      <w:r w:rsidR="007C6CA0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106A92">
        <w:rPr>
          <w:sz w:val="28"/>
          <w:szCs w:val="28"/>
        </w:rPr>
        <w:t>а</w:t>
      </w:r>
    </w:p>
    <w:p w:rsidR="00CB5013" w:rsidRPr="000675DF" w:rsidRDefault="00CB5013" w:rsidP="00CB501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776"/>
        <w:gridCol w:w="1858"/>
        <w:gridCol w:w="2395"/>
        <w:gridCol w:w="1633"/>
        <w:gridCol w:w="1714"/>
        <w:gridCol w:w="1946"/>
        <w:gridCol w:w="1268"/>
        <w:gridCol w:w="1446"/>
      </w:tblGrid>
      <w:tr w:rsidR="00106A92" w:rsidRPr="00C50617" w:rsidTr="00106A92">
        <w:trPr>
          <w:trHeight w:val="1404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№ </w:t>
            </w:r>
            <w:proofErr w:type="gramStart"/>
            <w:r w:rsidRPr="00C50617">
              <w:rPr>
                <w:sz w:val="22"/>
                <w:szCs w:val="22"/>
              </w:rPr>
              <w:t>п</w:t>
            </w:r>
            <w:proofErr w:type="gramEnd"/>
            <w:r w:rsidRPr="00C50617">
              <w:rPr>
                <w:sz w:val="22"/>
                <w:szCs w:val="22"/>
              </w:rPr>
              <w:t>/п</w:t>
            </w:r>
          </w:p>
        </w:tc>
        <w:tc>
          <w:tcPr>
            <w:tcW w:w="889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Ответственный исполнитель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767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Ожидаемый результат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29" w:type="pct"/>
            <w:gridSpan w:val="2"/>
            <w:tcBorders>
              <w:bottom w:val="single" w:sz="4" w:space="0" w:color="000000"/>
            </w:tcBorders>
          </w:tcPr>
          <w:p w:rsidR="00106A92" w:rsidRPr="009B3A94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</w:p>
        </w:tc>
      </w:tr>
      <w:tr w:rsidR="00106A92" w:rsidRPr="00C50617" w:rsidTr="00106A92">
        <w:trPr>
          <w:trHeight w:val="503"/>
        </w:trPr>
        <w:tc>
          <w:tcPr>
            <w:tcW w:w="185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106A92" w:rsidRPr="00772639" w:rsidRDefault="00106A92" w:rsidP="003E76B1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6" w:type="pct"/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</w:tr>
      <w:tr w:rsidR="00106A92" w:rsidRPr="00C50617" w:rsidTr="00106A92">
        <w:tc>
          <w:tcPr>
            <w:tcW w:w="185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</w:t>
            </w:r>
          </w:p>
        </w:tc>
        <w:tc>
          <w:tcPr>
            <w:tcW w:w="889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</w:t>
            </w:r>
          </w:p>
        </w:tc>
        <w:tc>
          <w:tcPr>
            <w:tcW w:w="595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06A92" w:rsidRPr="00C50617" w:rsidTr="00106A92">
        <w:trPr>
          <w:trHeight w:val="1265"/>
        </w:trPr>
        <w:tc>
          <w:tcPr>
            <w:tcW w:w="185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</w:t>
            </w:r>
          </w:p>
        </w:tc>
        <w:tc>
          <w:tcPr>
            <w:tcW w:w="889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Подпрограмма </w:t>
            </w:r>
            <w:r w:rsidRPr="00C50617">
              <w:rPr>
                <w:bCs/>
                <w:kern w:val="2"/>
                <w:sz w:val="22"/>
                <w:szCs w:val="22"/>
              </w:rPr>
              <w:t>1. Долгосрочное финансовое планирование</w:t>
            </w:r>
          </w:p>
        </w:tc>
        <w:tc>
          <w:tcPr>
            <w:tcW w:w="595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06A92" w:rsidRPr="00C50617" w:rsidRDefault="005038E0" w:rsidP="00767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106A92" w:rsidRPr="00C50617" w:rsidRDefault="00106A92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C50617">
              <w:rPr>
                <w:kern w:val="2"/>
                <w:sz w:val="22"/>
                <w:szCs w:val="22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106A92" w:rsidRPr="00C50617" w:rsidRDefault="00106A92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доля расходов бюджета, формируемых в рамках муниципальных программ. Достижение устойчивой положительной динамики поступлений по всем видам налоговых и </w:t>
            </w:r>
            <w:r w:rsidRPr="00C50617">
              <w:rPr>
                <w:kern w:val="2"/>
                <w:sz w:val="22"/>
                <w:szCs w:val="22"/>
              </w:rPr>
              <w:lastRenderedPageBreak/>
              <w:t xml:space="preserve">неналоговых доходов </w:t>
            </w:r>
            <w:r w:rsidRPr="00C50617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523" w:type="pct"/>
          </w:tcPr>
          <w:p w:rsidR="00106A92" w:rsidRPr="00C50617" w:rsidRDefault="00F30A26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9" w:type="pct"/>
          </w:tcPr>
          <w:p w:rsidR="00106A92" w:rsidRPr="00C50617" w:rsidRDefault="00F30A26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1.1.</w:t>
            </w:r>
            <w:r w:rsidRPr="00C50617">
              <w:rPr>
                <w:kern w:val="2"/>
                <w:sz w:val="22"/>
                <w:szCs w:val="22"/>
              </w:rPr>
              <w:t xml:space="preserve"> 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Реализация мероприятий по росту доходного потенциала </w:t>
            </w:r>
            <w:r w:rsidRPr="00C50617">
              <w:rPr>
                <w:kern w:val="2"/>
                <w:sz w:val="22"/>
                <w:szCs w:val="22"/>
              </w:rPr>
              <w:t>Дегтевского сельского поселения</w:t>
            </w:r>
            <w:r w:rsidRPr="00C5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C50617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523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1.2.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pStyle w:val="ConsPlusCell"/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1.2.</w:t>
            </w:r>
            <w:r w:rsidRPr="00C50617">
              <w:rPr>
                <w:kern w:val="2"/>
                <w:sz w:val="22"/>
                <w:szCs w:val="22"/>
              </w:rPr>
              <w:t xml:space="preserve"> Фор</w:t>
            </w:r>
            <w:r w:rsidRPr="00C50617">
              <w:rPr>
                <w:kern w:val="2"/>
                <w:sz w:val="22"/>
                <w:szCs w:val="22"/>
              </w:rPr>
              <w:softHyphen/>
              <w:t>мирование расходов  бюджета Дегтевского сельского поселения Миллеровского района в соответ</w:t>
            </w:r>
            <w:r w:rsidRPr="00C50617">
              <w:rPr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C50617">
              <w:rPr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    </w:t>
            </w:r>
            <w:proofErr w:type="gramStart"/>
            <w:r w:rsidRPr="00C50617">
              <w:rPr>
                <w:kern w:val="2"/>
                <w:sz w:val="22"/>
                <w:szCs w:val="22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доля расходов бюджета, формируемых в рамках муниципальных программ, к общему объему расходов бюджета составит в 2030 году более 90 процентов</w:t>
            </w:r>
          </w:p>
        </w:tc>
        <w:tc>
          <w:tcPr>
            <w:tcW w:w="523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1.3.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Разработка проекта </w:t>
            </w:r>
            <w:r w:rsidRPr="00C50617">
              <w:rPr>
                <w:sz w:val="22"/>
                <w:szCs w:val="22"/>
              </w:rPr>
              <w:lastRenderedPageBreak/>
              <w:t>изменений бюджетного прогноза Дегтевского сельского поселения на долгосрочный период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C50617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 xml:space="preserve">Утверждение изменений бюджетного прогноза </w:t>
            </w:r>
            <w:r w:rsidRPr="00C50617">
              <w:rPr>
                <w:sz w:val="22"/>
                <w:szCs w:val="22"/>
              </w:rPr>
              <w:lastRenderedPageBreak/>
              <w:t>Дегтевского сельского поселения на долгосрочный период постановлением Администрации Дегтевского сельского поселения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C50617" w:rsidRDefault="008227A3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9" w:type="pct"/>
          </w:tcPr>
          <w:p w:rsidR="00317241" w:rsidRPr="00C50617" w:rsidRDefault="008227A3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bCs/>
                <w:kern w:val="2"/>
                <w:sz w:val="22"/>
                <w:szCs w:val="22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Разработка и внесение в Собрание депутатов Дегтевского сельского поселения проектов решений Собрания депутатов Дегтевского сельского поселения о бюджете Дегтевского сельского поселения Миллеровского района и об </w:t>
            </w:r>
            <w:proofErr w:type="gramStart"/>
            <w:r w:rsidRPr="00BA66E2">
              <w:rPr>
                <w:kern w:val="2"/>
                <w:sz w:val="22"/>
                <w:szCs w:val="22"/>
              </w:rPr>
              <w:t>отчете</w:t>
            </w:r>
            <w:proofErr w:type="gramEnd"/>
            <w:r w:rsidRPr="00BA66E2">
              <w:rPr>
                <w:kern w:val="2"/>
                <w:sz w:val="22"/>
                <w:szCs w:val="22"/>
              </w:rPr>
              <w:t xml:space="preserve"> об исполнении бюджета Дегтевского сельского поселения Миллеровского района, в сроки установленные в </w:t>
            </w:r>
            <w:hyperlink r:id="rId6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бюджетном законодательств</w:t>
              </w:r>
            </w:hyperlink>
            <w:r w:rsidRPr="00BA66E2">
              <w:rPr>
                <w:sz w:val="22"/>
                <w:szCs w:val="22"/>
              </w:rPr>
              <w:t>е</w:t>
            </w:r>
            <w:r w:rsidRPr="00BA66E2">
              <w:rPr>
                <w:kern w:val="2"/>
                <w:sz w:val="22"/>
                <w:szCs w:val="22"/>
              </w:rPr>
              <w:t>.</w:t>
            </w:r>
          </w:p>
          <w:p w:rsidR="00317241" w:rsidRPr="00BA66E2" w:rsidRDefault="00317241" w:rsidP="00767B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 Качественная организация исполнения бюджета Дегтевского сельского поселения Миллеровского района.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7C6CA0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Декабрь 202</w:t>
            </w:r>
            <w:r w:rsidR="007C6CA0" w:rsidRPr="00BA66E2"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</w:tcPr>
          <w:p w:rsidR="00317241" w:rsidRPr="00BA66E2" w:rsidRDefault="008227A3" w:rsidP="007C6CA0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Декабрь 202</w:t>
            </w:r>
            <w:r w:rsidR="007C6CA0" w:rsidRPr="00BA66E2">
              <w:rPr>
                <w:sz w:val="22"/>
                <w:szCs w:val="22"/>
              </w:rPr>
              <w:t>2</w:t>
            </w:r>
          </w:p>
        </w:tc>
        <w:tc>
          <w:tcPr>
            <w:tcW w:w="623" w:type="pct"/>
          </w:tcPr>
          <w:p w:rsidR="00317241" w:rsidRPr="00BA66E2" w:rsidRDefault="00E5374F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6516,9</w:t>
            </w:r>
          </w:p>
        </w:tc>
        <w:tc>
          <w:tcPr>
            <w:tcW w:w="406" w:type="pct"/>
          </w:tcPr>
          <w:p w:rsidR="00317241" w:rsidRPr="00BA66E2" w:rsidRDefault="00BA66E2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2673,8</w:t>
            </w:r>
          </w:p>
        </w:tc>
        <w:tc>
          <w:tcPr>
            <w:tcW w:w="463" w:type="pct"/>
          </w:tcPr>
          <w:p w:rsidR="00317241" w:rsidRPr="00BA66E2" w:rsidRDefault="00BA66E2" w:rsidP="008227A3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3843,1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2.1.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2.1 Раз</w:t>
            </w:r>
            <w:r w:rsidRPr="00BA66E2">
              <w:rPr>
                <w:kern w:val="2"/>
                <w:sz w:val="22"/>
                <w:szCs w:val="22"/>
              </w:rPr>
              <w:softHyphen/>
              <w:t>работка и совершенствование нормативного правового регу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лирования по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организации бюд</w:t>
            </w:r>
            <w:r w:rsidRPr="00BA66E2">
              <w:rPr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Главный бухгалтер Шевцова Н.В. 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Подготовка проектов решений Собрания депутатов Дегтевского сельского поселения, нормативных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правовых актов Администрации Дегтевского сельского поселения, подготовка и принятие нормативных правовых актов Администрации Дегтевского сельского поселения по вопросам организации бюджетного процесса</w:t>
            </w:r>
          </w:p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6516,9</w:t>
            </w:r>
          </w:p>
        </w:tc>
        <w:tc>
          <w:tcPr>
            <w:tcW w:w="406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2673,8</w:t>
            </w:r>
          </w:p>
        </w:tc>
        <w:tc>
          <w:tcPr>
            <w:tcW w:w="463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3843,1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2.3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  <w:r w:rsidRPr="00BA6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2.4.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Главный бухгалтер </w:t>
            </w:r>
            <w:r w:rsidRPr="00BA66E2">
              <w:rPr>
                <w:sz w:val="22"/>
                <w:szCs w:val="22"/>
              </w:rPr>
              <w:lastRenderedPageBreak/>
              <w:t>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>работы по сопровождению программного обеспечения выполнены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</w:t>
            </w:r>
            <w:r w:rsidR="008227A3" w:rsidRPr="00BA66E2">
              <w:rPr>
                <w:sz w:val="22"/>
                <w:szCs w:val="22"/>
              </w:rPr>
              <w:t>ния Миллеровского района на 202</w:t>
            </w:r>
            <w:r w:rsidR="00E5374F" w:rsidRPr="00BA66E2">
              <w:rPr>
                <w:sz w:val="22"/>
                <w:szCs w:val="22"/>
              </w:rPr>
              <w:t>2</w:t>
            </w:r>
            <w:r w:rsidR="008227A3" w:rsidRPr="00BA66E2">
              <w:rPr>
                <w:sz w:val="22"/>
                <w:szCs w:val="22"/>
              </w:rPr>
              <w:t xml:space="preserve"> - 202</w:t>
            </w:r>
            <w:r w:rsidR="00E5374F" w:rsidRPr="00BA66E2">
              <w:rPr>
                <w:sz w:val="22"/>
                <w:szCs w:val="22"/>
              </w:rPr>
              <w:t>5</w:t>
            </w:r>
            <w:r w:rsidRPr="00BA66E2">
              <w:rPr>
                <w:sz w:val="22"/>
                <w:szCs w:val="22"/>
              </w:rPr>
              <w:t xml:space="preserve"> годы»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своевременное внесение проекта решения о бюджете Дегтевского сельского поселе</w:t>
            </w:r>
            <w:r w:rsidR="00E5374F" w:rsidRPr="00BA66E2">
              <w:rPr>
                <w:sz w:val="22"/>
                <w:szCs w:val="22"/>
              </w:rPr>
              <w:t>ния Миллеровского района на 2023</w:t>
            </w:r>
            <w:r w:rsidR="008227A3" w:rsidRPr="00BA66E2">
              <w:rPr>
                <w:sz w:val="22"/>
                <w:szCs w:val="22"/>
              </w:rPr>
              <w:t xml:space="preserve"> - 202</w:t>
            </w:r>
            <w:r w:rsidR="00E5374F" w:rsidRPr="00BA66E2">
              <w:rPr>
                <w:sz w:val="22"/>
                <w:szCs w:val="22"/>
              </w:rPr>
              <w:t>5</w:t>
            </w:r>
            <w:r w:rsidRPr="00BA66E2">
              <w:rPr>
                <w:sz w:val="22"/>
                <w:szCs w:val="22"/>
              </w:rPr>
              <w:t xml:space="preserve"> годы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в Собрание депутатов Дегтевского сельского 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15.11.2022</w:t>
            </w:r>
          </w:p>
        </w:tc>
        <w:tc>
          <w:tcPr>
            <w:tcW w:w="549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15.11.2022</w:t>
            </w:r>
          </w:p>
        </w:tc>
        <w:tc>
          <w:tcPr>
            <w:tcW w:w="623" w:type="pct"/>
          </w:tcPr>
          <w:p w:rsidR="008227A3" w:rsidRPr="00BA66E2" w:rsidRDefault="00E5374F" w:rsidP="008227A3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6516,9</w:t>
            </w:r>
          </w:p>
        </w:tc>
        <w:tc>
          <w:tcPr>
            <w:tcW w:w="406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2673,8</w:t>
            </w:r>
          </w:p>
        </w:tc>
        <w:tc>
          <w:tcPr>
            <w:tcW w:w="463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3843,1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bCs/>
                <w:kern w:val="2"/>
                <w:sz w:val="22"/>
                <w:szCs w:val="22"/>
              </w:rPr>
              <w:t xml:space="preserve">Подпрограмма 3. Управление муниципальным долгом </w:t>
            </w:r>
            <w:r w:rsidRPr="00BA66E2">
              <w:rPr>
                <w:kern w:val="2"/>
                <w:sz w:val="22"/>
                <w:szCs w:val="22"/>
              </w:rPr>
              <w:t>Дегтевского сельского поселения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Сохранение объема муниципального долга Дегтевского сельского поселения и планирование расходов </w:t>
            </w:r>
            <w:r w:rsidRPr="00BA66E2">
              <w:rPr>
                <w:kern w:val="2"/>
                <w:sz w:val="22"/>
                <w:szCs w:val="22"/>
              </w:rPr>
              <w:br/>
              <w:t>на его обслуживание в пределах нормативов, установленных</w:t>
            </w:r>
            <w:r w:rsidRPr="00BA66E2">
              <w:rPr>
                <w:b/>
                <w:kern w:val="2"/>
                <w:sz w:val="22"/>
                <w:szCs w:val="22"/>
              </w:rPr>
              <w:t xml:space="preserve"> </w:t>
            </w:r>
            <w:hyperlink r:id="rId7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Федерации.</w:t>
            </w:r>
          </w:p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Отсутствие просроченной задолженности по долговым обязательствам и расходам на обслуживание муниципального долга Дегтевского сельского поселения.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3.1.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3.1 Обеспечение проведения еди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ной политики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муниципальных заимствований Дегтевского сельского поселения, управления муниципальным долгом в соответ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8" w:history="1">
              <w:r w:rsidRPr="00BA66E2">
                <w:rPr>
                  <w:kern w:val="2"/>
                  <w:sz w:val="22"/>
                  <w:szCs w:val="22"/>
                </w:rPr>
                <w:t>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BA66E2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сохранение объема муниципального долга Дегтевского сельского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 xml:space="preserve">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в пределах нормативов, установ</w:t>
            </w:r>
            <w:r w:rsidRPr="00BA66E2">
              <w:rPr>
                <w:kern w:val="2"/>
                <w:sz w:val="22"/>
                <w:szCs w:val="2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Планирование расходов на обслуживание муниципального долга Дегтевского сельского поселения в пределах нормативов, установленных </w:t>
            </w:r>
            <w:hyperlink r:id="rId9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Федерации;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BA66E2" w:rsidRDefault="00317241" w:rsidP="00767B6E">
            <w:pPr>
              <w:jc w:val="both"/>
              <w:rPr>
                <w:iCs/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Не превышение </w:t>
            </w:r>
            <w:r w:rsidRPr="00BA66E2">
              <w:rPr>
                <w:iCs/>
                <w:sz w:val="22"/>
                <w:szCs w:val="22"/>
              </w:rPr>
              <w:t>предельного объема муниципального долга Дегтевского сельского поселения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317241" w:rsidRPr="00BA66E2" w:rsidRDefault="005038E0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5038E0" w:rsidRPr="00BA66E2" w:rsidRDefault="005038E0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по итогам отчетного периода не превышение </w:t>
            </w:r>
            <w:r w:rsidRPr="00BA66E2">
              <w:rPr>
                <w:iCs/>
                <w:sz w:val="22"/>
                <w:szCs w:val="22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01.01.2022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01.01.2022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      Создание стабильных финансовых условий для повышения уровня и качества жизни населения Дегтевского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>сельского поселения.</w:t>
            </w:r>
          </w:p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          Сбалансированность бюджета Дегтевского сельского поселения Миллеровского района и отсутствие просроченной кредиторской задолженности бюджета Дегтевского сельского поселения Миллеровского района.</w:t>
            </w:r>
          </w:p>
        </w:tc>
        <w:tc>
          <w:tcPr>
            <w:tcW w:w="523" w:type="pct"/>
          </w:tcPr>
          <w:p w:rsidR="00317241" w:rsidRPr="00BA66E2" w:rsidRDefault="008227A3" w:rsidP="00E5374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Декабрь 202</w:t>
            </w:r>
            <w:r w:rsidR="00E5374F" w:rsidRPr="00BA66E2"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</w:tcPr>
          <w:p w:rsidR="00317241" w:rsidRPr="00BA66E2" w:rsidRDefault="008227A3" w:rsidP="00E5374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Декабрь 202</w:t>
            </w:r>
            <w:r w:rsidR="00E5374F" w:rsidRPr="00BA66E2">
              <w:rPr>
                <w:sz w:val="22"/>
                <w:szCs w:val="22"/>
              </w:rPr>
              <w:t>2</w:t>
            </w:r>
          </w:p>
        </w:tc>
        <w:tc>
          <w:tcPr>
            <w:tcW w:w="623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6516,9</w:t>
            </w:r>
          </w:p>
        </w:tc>
        <w:tc>
          <w:tcPr>
            <w:tcW w:w="406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2673,8</w:t>
            </w:r>
          </w:p>
        </w:tc>
        <w:tc>
          <w:tcPr>
            <w:tcW w:w="463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3843,1</w:t>
            </w:r>
          </w:p>
        </w:tc>
      </w:tr>
    </w:tbl>
    <w:p w:rsidR="00CB5013" w:rsidRDefault="00CB5013" w:rsidP="001F1A62">
      <w:pPr>
        <w:tabs>
          <w:tab w:val="left" w:pos="5745"/>
        </w:tabs>
        <w:rPr>
          <w:sz w:val="28"/>
          <w:szCs w:val="28"/>
        </w:rPr>
      </w:pPr>
      <w:bookmarkStart w:id="0" w:name="_GoBack"/>
      <w:bookmarkEnd w:id="0"/>
    </w:p>
    <w:sectPr w:rsidR="00CB5013" w:rsidSect="00503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106A92"/>
    <w:rsid w:val="00160739"/>
    <w:rsid w:val="001A5807"/>
    <w:rsid w:val="001C5FDA"/>
    <w:rsid w:val="001F1A62"/>
    <w:rsid w:val="002F2645"/>
    <w:rsid w:val="00317241"/>
    <w:rsid w:val="00352FF2"/>
    <w:rsid w:val="00353C1F"/>
    <w:rsid w:val="003A1928"/>
    <w:rsid w:val="003F7B3C"/>
    <w:rsid w:val="00401EE1"/>
    <w:rsid w:val="004C658E"/>
    <w:rsid w:val="005038E0"/>
    <w:rsid w:val="0058775E"/>
    <w:rsid w:val="005F4AB7"/>
    <w:rsid w:val="006558C3"/>
    <w:rsid w:val="00656484"/>
    <w:rsid w:val="00683EA5"/>
    <w:rsid w:val="006D35CD"/>
    <w:rsid w:val="0075537C"/>
    <w:rsid w:val="007C1312"/>
    <w:rsid w:val="007C6CA0"/>
    <w:rsid w:val="007D466E"/>
    <w:rsid w:val="008227A3"/>
    <w:rsid w:val="00834773"/>
    <w:rsid w:val="00902FD9"/>
    <w:rsid w:val="00912588"/>
    <w:rsid w:val="0096160E"/>
    <w:rsid w:val="009A5503"/>
    <w:rsid w:val="009E1C83"/>
    <w:rsid w:val="00A16B4C"/>
    <w:rsid w:val="00AC4D18"/>
    <w:rsid w:val="00B87A6F"/>
    <w:rsid w:val="00BA66E2"/>
    <w:rsid w:val="00C0334A"/>
    <w:rsid w:val="00C30130"/>
    <w:rsid w:val="00C31696"/>
    <w:rsid w:val="00CB5013"/>
    <w:rsid w:val="00CE0A78"/>
    <w:rsid w:val="00CE33BC"/>
    <w:rsid w:val="00CE58D8"/>
    <w:rsid w:val="00D001C1"/>
    <w:rsid w:val="00D40388"/>
    <w:rsid w:val="00D4042B"/>
    <w:rsid w:val="00D42984"/>
    <w:rsid w:val="00DA307A"/>
    <w:rsid w:val="00DB3780"/>
    <w:rsid w:val="00E5374F"/>
    <w:rsid w:val="00E61427"/>
    <w:rsid w:val="00E9323F"/>
    <w:rsid w:val="00F30A26"/>
    <w:rsid w:val="00F35A1B"/>
    <w:rsid w:val="00F67493"/>
    <w:rsid w:val="00F72DD9"/>
    <w:rsid w:val="00F95592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0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8443-336A-40DA-95DC-7CD68626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22</cp:revision>
  <dcterms:created xsi:type="dcterms:W3CDTF">2019-01-14T09:40:00Z</dcterms:created>
  <dcterms:modified xsi:type="dcterms:W3CDTF">2022-10-31T12:28:00Z</dcterms:modified>
</cp:coreProperties>
</file>