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6D6254">
      <w:pPr>
        <w:pBdr>
          <w:bottom w:val="single" w:sz="12" w:space="1" w:color="auto"/>
        </w:pBdr>
        <w:rPr>
          <w:b/>
        </w:rPr>
      </w:pPr>
      <w:r>
        <w:rPr>
          <w:b/>
        </w:rPr>
        <w:t>26</w:t>
      </w:r>
      <w:r w:rsidR="00BF7FB8">
        <w:rPr>
          <w:b/>
        </w:rPr>
        <w:t xml:space="preserve"> </w:t>
      </w:r>
      <w:r w:rsidR="00D63A6F">
        <w:rPr>
          <w:b/>
        </w:rPr>
        <w:t>сентября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BF7FB8">
        <w:rPr>
          <w:b/>
        </w:rPr>
        <w:t>4</w:t>
      </w:r>
      <w:r>
        <w:rPr>
          <w:b/>
        </w:rPr>
        <w:t>9</w:t>
      </w:r>
      <w:r w:rsidR="00A42C34">
        <w:rPr>
          <w:b/>
        </w:rPr>
        <w:t xml:space="preserve">                          Дегтевское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Дегтевского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A6AF2" w:rsidRPr="009A6AF2" w:rsidRDefault="009A6AF2" w:rsidP="009A6AF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D7905" w:rsidRDefault="002D7905" w:rsidP="002D7905">
      <w:pPr>
        <w:jc w:val="center"/>
        <w:rPr>
          <w:b/>
          <w:sz w:val="28"/>
          <w:szCs w:val="28"/>
        </w:rPr>
      </w:pPr>
    </w:p>
    <w:p w:rsidR="00135B08" w:rsidRPr="00135B08" w:rsidRDefault="00135B08" w:rsidP="00135B08">
      <w:pPr>
        <w:jc w:val="center"/>
        <w:rPr>
          <w:rFonts w:eastAsia="Calibri"/>
          <w:b/>
          <w:sz w:val="28"/>
        </w:rPr>
      </w:pPr>
      <w:r w:rsidRPr="00135B08">
        <w:rPr>
          <w:rFonts w:eastAsia="Calibri"/>
          <w:b/>
          <w:sz w:val="28"/>
        </w:rPr>
        <w:t>РОСТОВСКАЯ ОБЛАСТЬ</w:t>
      </w:r>
    </w:p>
    <w:p w:rsidR="00135B08" w:rsidRPr="00135B08" w:rsidRDefault="00135B08" w:rsidP="00135B08">
      <w:pPr>
        <w:jc w:val="center"/>
        <w:rPr>
          <w:rFonts w:eastAsia="Calibri"/>
          <w:b/>
          <w:spacing w:val="20"/>
          <w:sz w:val="28"/>
        </w:rPr>
      </w:pPr>
      <w:r w:rsidRPr="00135B08">
        <w:rPr>
          <w:rFonts w:eastAsia="Calibri"/>
          <w:b/>
          <w:spacing w:val="20"/>
          <w:sz w:val="28"/>
        </w:rPr>
        <w:t>СОБРАНИЕ ДЕПУТАТОВ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</w:rPr>
      </w:pPr>
      <w:r w:rsidRPr="00135B08">
        <w:rPr>
          <w:rFonts w:eastAsia="Calibri"/>
          <w:b/>
          <w:sz w:val="28"/>
        </w:rPr>
        <w:t>ДЕГТЕВСКОГО СЕЛЬСКОГО ПОСЕЛЕНИЯ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</w:rPr>
      </w:pPr>
    </w:p>
    <w:p w:rsidR="00135B08" w:rsidRPr="00135B08" w:rsidRDefault="00135B08" w:rsidP="00135B08">
      <w:pPr>
        <w:widowControl w:val="0"/>
        <w:spacing w:line="360" w:lineRule="auto"/>
        <w:jc w:val="center"/>
        <w:rPr>
          <w:rFonts w:eastAsia="Calibri"/>
          <w:b/>
          <w:sz w:val="28"/>
          <w:szCs w:val="20"/>
        </w:rPr>
      </w:pPr>
      <w:r w:rsidRPr="00135B08">
        <w:rPr>
          <w:rFonts w:eastAsia="Calibri"/>
          <w:b/>
          <w:sz w:val="28"/>
          <w:szCs w:val="20"/>
        </w:rPr>
        <w:t>РЕШЕНИЕ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>Собрания депутатов Дегтевского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>сельского поселения от 26.12.2023 года № 90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 xml:space="preserve">«О бюджете Дегтевского сельского поселения 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 xml:space="preserve">Миллеровского района на 2024 год и на плановый 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>период 2025 и 2026 годов»</w:t>
      </w:r>
    </w:p>
    <w:p w:rsidR="00135B08" w:rsidRPr="00135B08" w:rsidRDefault="00135B08" w:rsidP="00135B08">
      <w:pPr>
        <w:widowControl w:val="0"/>
        <w:ind w:firstLine="720"/>
        <w:rPr>
          <w:rFonts w:eastAsia="Calibri"/>
          <w:b/>
          <w:sz w:val="28"/>
          <w:szCs w:val="20"/>
        </w:rPr>
      </w:pP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 xml:space="preserve">         Принято</w:t>
      </w:r>
    </w:p>
    <w:p w:rsidR="00135B08" w:rsidRPr="00135B08" w:rsidRDefault="00135B08" w:rsidP="00135B08">
      <w:pPr>
        <w:widowControl w:val="0"/>
        <w:rPr>
          <w:rFonts w:eastAsia="Calibri"/>
          <w:b/>
          <w:sz w:val="28"/>
          <w:szCs w:val="28"/>
        </w:rPr>
      </w:pPr>
      <w:r w:rsidRPr="00135B08">
        <w:rPr>
          <w:rFonts w:eastAsia="Calibri"/>
          <w:b/>
          <w:sz w:val="28"/>
          <w:szCs w:val="28"/>
        </w:rPr>
        <w:t>Собранием депутатов</w:t>
      </w:r>
      <w:r w:rsidRPr="00135B08">
        <w:rPr>
          <w:rFonts w:eastAsia="Calibri"/>
          <w:b/>
          <w:sz w:val="28"/>
          <w:szCs w:val="28"/>
        </w:rPr>
        <w:tab/>
      </w:r>
      <w:r w:rsidRPr="00135B08">
        <w:rPr>
          <w:rFonts w:eastAsia="Calibri"/>
          <w:b/>
          <w:sz w:val="28"/>
          <w:szCs w:val="28"/>
        </w:rPr>
        <w:tab/>
      </w:r>
      <w:r w:rsidRPr="00135B08">
        <w:rPr>
          <w:rFonts w:eastAsia="Calibri"/>
          <w:b/>
          <w:sz w:val="28"/>
          <w:szCs w:val="28"/>
        </w:rPr>
        <w:tab/>
      </w:r>
      <w:r w:rsidRPr="00135B08">
        <w:rPr>
          <w:rFonts w:eastAsia="Calibri"/>
          <w:b/>
          <w:sz w:val="28"/>
          <w:szCs w:val="28"/>
        </w:rPr>
        <w:tab/>
        <w:t xml:space="preserve">      </w:t>
      </w:r>
      <w:r w:rsidRPr="00135B08">
        <w:rPr>
          <w:rFonts w:eastAsia="Calibri"/>
          <w:b/>
          <w:sz w:val="28"/>
          <w:szCs w:val="28"/>
        </w:rPr>
        <w:tab/>
        <w:t xml:space="preserve">           «26» сентября  2024 года</w:t>
      </w:r>
    </w:p>
    <w:p w:rsidR="00135B08" w:rsidRPr="00135B08" w:rsidRDefault="00135B08" w:rsidP="00135B08">
      <w:pPr>
        <w:widowControl w:val="0"/>
        <w:ind w:firstLine="720"/>
        <w:jc w:val="center"/>
        <w:rPr>
          <w:rFonts w:eastAsia="Calibri"/>
          <w:b/>
          <w:sz w:val="28"/>
          <w:szCs w:val="20"/>
        </w:rPr>
      </w:pP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135B08">
        <w:rPr>
          <w:rFonts w:eastAsia="Calibri"/>
          <w:sz w:val="28"/>
        </w:rPr>
        <w:t xml:space="preserve">       В соответствии со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Дегтевского сельского поселения от </w:t>
      </w:r>
      <w:r w:rsidRPr="00135B08">
        <w:rPr>
          <w:rFonts w:eastAsia="Calibri"/>
          <w:sz w:val="28"/>
          <w:szCs w:val="28"/>
        </w:rPr>
        <w:t xml:space="preserve">30.11.2021 № 9 </w:t>
      </w:r>
      <w:r w:rsidRPr="00135B08">
        <w:rPr>
          <w:rFonts w:ascii="Times New Roman CYR" w:eastAsia="Calibri" w:hAnsi="Times New Roman CYR" w:cs="Times New Roman CYR"/>
          <w:sz w:val="28"/>
          <w:szCs w:val="28"/>
        </w:rPr>
        <w:t xml:space="preserve">«Об утверждении Положения о бюджетном процессе в Дегтевского сельском поселении», </w:t>
      </w:r>
      <w:r w:rsidRPr="00135B08">
        <w:rPr>
          <w:rFonts w:eastAsia="Calibri"/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Дегтевского сельского поселения</w:t>
      </w: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135B08">
        <w:rPr>
          <w:rFonts w:ascii="Times New Roman CYR" w:eastAsia="Calibri" w:hAnsi="Times New Roman CYR" w:cs="Times New Roman CYR"/>
          <w:b/>
          <w:bCs/>
          <w:sz w:val="28"/>
          <w:szCs w:val="28"/>
        </w:rPr>
        <w:t>РЕШИЛО:</w:t>
      </w: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135B08">
        <w:rPr>
          <w:rFonts w:ascii="Times New Roman CYR" w:eastAsia="Calibri" w:hAnsi="Times New Roman CYR" w:cs="Times New Roman CYR"/>
          <w:sz w:val="28"/>
          <w:szCs w:val="28"/>
        </w:rPr>
        <w:t>1. Внести в решение Собрания депутатов Дегтевского сельского поселения от 26.12.2023 № 90 «О бюджете Дегтевского сельского поселения Миллеровского района на 2024 год и на плановый период 2025 и 2026 годов» следующие изменения:</w:t>
      </w:r>
    </w:p>
    <w:p w:rsidR="00135B08" w:rsidRPr="00135B08" w:rsidRDefault="00135B08" w:rsidP="00135B0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1.1. В подпункте 1.1 пункта 1:</w:t>
      </w:r>
    </w:p>
    <w:p w:rsidR="00135B08" w:rsidRPr="00135B08" w:rsidRDefault="00135B08" w:rsidP="00135B0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а) в абзаце первом цифры «15 995,3» заменить цифрами «15 995,8»;</w:t>
      </w:r>
    </w:p>
    <w:p w:rsidR="00135B08" w:rsidRPr="00135B08" w:rsidRDefault="00135B08" w:rsidP="00135B0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б) в абзаце втором цифры «16 897,8» заменить цифрами «16 898,3».</w:t>
      </w:r>
    </w:p>
    <w:p w:rsidR="00135B08" w:rsidRPr="00135B08" w:rsidRDefault="00135B08" w:rsidP="00135B08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1.2. Приложение  1  «Объем поступлений доходов бюджета Дегтевского сельского поселения Миллеровского района на 2024 год и на плановый период 2025 и 2026 годов » изложить в редакции согласно приложению 1 к настоящему решению;</w:t>
      </w: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135B08">
        <w:rPr>
          <w:rFonts w:eastAsia="Calibri"/>
          <w:sz w:val="28"/>
          <w:szCs w:val="28"/>
        </w:rPr>
        <w:lastRenderedPageBreak/>
        <w:t>1.3. Приложение 2 «Источники финансирования дефицита бюджета Дегтевского сельского поселения Миллеровского района на 2024 год и на плановый период 2025 и 2026 годов» изложить в редакции согласно приложению 2 к настоящему решению;</w:t>
      </w:r>
    </w:p>
    <w:p w:rsidR="00135B08" w:rsidRPr="00135B08" w:rsidRDefault="00135B08" w:rsidP="00135B08">
      <w:pPr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 xml:space="preserve">          1.4. Приложение 3 «Распределение бюджетных ассигнований по разделам и подразделам, целевым статьям (муниципальным программам Дегтевского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3 к настоящему решению;</w:t>
      </w:r>
    </w:p>
    <w:p w:rsidR="00135B08" w:rsidRPr="00135B08" w:rsidRDefault="00135B08" w:rsidP="00135B08">
      <w:pPr>
        <w:ind w:firstLine="709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1.5. Приложение 4 «Ведомственная структура расходов бюджета Дегтевского сельского поселения Миллеровского района на 2024 год и на плановый период  2025 и 2026 годов» изложить в редакции согласно приложению 4 настоящему решению;</w:t>
      </w: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1.6. Приложение 5 «Распределение бюджетных ассигнований по целевым статьям (муниципальным программам Дегтевского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 2025 и 2026 годов» изложить в редакции согласно приложению 5 к настоящему решению.</w:t>
      </w: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 xml:space="preserve">          2. Настоящее решение вступает в силу со дня его официального обнародования.</w:t>
      </w:r>
    </w:p>
    <w:p w:rsidR="00135B08" w:rsidRPr="00135B08" w:rsidRDefault="00135B08" w:rsidP="00135B08">
      <w:pPr>
        <w:jc w:val="both"/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keepNext/>
        <w:outlineLvl w:val="4"/>
        <w:rPr>
          <w:rFonts w:eastAsia="Calibri"/>
          <w:b/>
          <w:sz w:val="28"/>
        </w:rPr>
      </w:pPr>
      <w:r w:rsidRPr="00135B08">
        <w:rPr>
          <w:rFonts w:eastAsia="Calibri"/>
          <w:b/>
          <w:sz w:val="28"/>
        </w:rPr>
        <w:t xml:space="preserve">Председатель Собрания депутатов  – </w:t>
      </w:r>
    </w:p>
    <w:p w:rsidR="00135B08" w:rsidRPr="00135B08" w:rsidRDefault="00135B08" w:rsidP="00135B08">
      <w:pPr>
        <w:keepNext/>
        <w:outlineLvl w:val="4"/>
        <w:rPr>
          <w:rFonts w:eastAsia="Calibri"/>
          <w:b/>
          <w:sz w:val="28"/>
        </w:rPr>
      </w:pPr>
      <w:r w:rsidRPr="00135B08">
        <w:rPr>
          <w:rFonts w:eastAsia="Calibri"/>
          <w:b/>
          <w:sz w:val="28"/>
        </w:rPr>
        <w:t>глава Дегтевского сельского поселения  ____________   В.Н. Быкадоров</w:t>
      </w:r>
    </w:p>
    <w:p w:rsidR="00135B08" w:rsidRPr="00135B08" w:rsidRDefault="00135B08" w:rsidP="00135B08">
      <w:pPr>
        <w:rPr>
          <w:rFonts w:eastAsia="Calibri"/>
          <w:vertAlign w:val="superscript"/>
        </w:rPr>
      </w:pPr>
      <w:r w:rsidRPr="00135B08">
        <w:rPr>
          <w:rFonts w:eastAsia="Calibri"/>
        </w:rPr>
        <w:tab/>
      </w:r>
      <w:r w:rsidRPr="00135B08">
        <w:rPr>
          <w:rFonts w:eastAsia="Calibri"/>
        </w:rPr>
        <w:tab/>
      </w:r>
      <w:r w:rsidRPr="00135B08">
        <w:rPr>
          <w:rFonts w:eastAsia="Calibri"/>
        </w:rPr>
        <w:tab/>
      </w:r>
      <w:r w:rsidRPr="00135B08">
        <w:rPr>
          <w:rFonts w:eastAsia="Calibri"/>
        </w:rPr>
        <w:tab/>
      </w:r>
      <w:r w:rsidRPr="00135B08">
        <w:rPr>
          <w:rFonts w:eastAsia="Calibri"/>
        </w:rPr>
        <w:tab/>
      </w:r>
      <w:r w:rsidRPr="00135B08">
        <w:rPr>
          <w:rFonts w:eastAsia="Calibri"/>
        </w:rPr>
        <w:tab/>
        <w:t xml:space="preserve">                                </w:t>
      </w:r>
      <w:r w:rsidRPr="00135B08">
        <w:rPr>
          <w:rFonts w:eastAsia="Calibri"/>
          <w:vertAlign w:val="superscript"/>
        </w:rPr>
        <w:t>Подпись</w:t>
      </w:r>
      <w:r w:rsidRPr="00135B08">
        <w:rPr>
          <w:rFonts w:eastAsia="Calibri"/>
        </w:rPr>
        <w:tab/>
        <w:t xml:space="preserve">  </w:t>
      </w:r>
    </w:p>
    <w:p w:rsidR="00135B08" w:rsidRPr="00135B08" w:rsidRDefault="00135B08" w:rsidP="00135B08">
      <w:pPr>
        <w:rPr>
          <w:rFonts w:eastAsia="Calibri"/>
          <w:sz w:val="28"/>
          <w:szCs w:val="28"/>
        </w:rPr>
      </w:pPr>
      <w:r w:rsidRPr="00135B08">
        <w:rPr>
          <w:rFonts w:eastAsia="Calibri"/>
        </w:rPr>
        <w:t xml:space="preserve">      </w:t>
      </w:r>
      <w:r w:rsidRPr="00135B08">
        <w:rPr>
          <w:rFonts w:eastAsia="Calibri"/>
          <w:sz w:val="28"/>
          <w:szCs w:val="28"/>
        </w:rPr>
        <w:t>сл. Дегтево</w:t>
      </w:r>
    </w:p>
    <w:p w:rsidR="00135B08" w:rsidRPr="00135B08" w:rsidRDefault="00135B08" w:rsidP="00135B08">
      <w:pPr>
        <w:tabs>
          <w:tab w:val="left" w:pos="708"/>
          <w:tab w:val="center" w:pos="4677"/>
          <w:tab w:val="right" w:pos="9355"/>
        </w:tabs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>«26» сентября 2024 г.</w:t>
      </w:r>
    </w:p>
    <w:p w:rsidR="00135B08" w:rsidRPr="00135B08" w:rsidRDefault="00135B08" w:rsidP="00135B08">
      <w:pPr>
        <w:rPr>
          <w:rFonts w:eastAsia="Calibri"/>
          <w:sz w:val="28"/>
          <w:szCs w:val="28"/>
        </w:rPr>
      </w:pPr>
      <w:r w:rsidRPr="00135B08">
        <w:rPr>
          <w:rFonts w:eastAsia="Calibri"/>
          <w:sz w:val="28"/>
          <w:szCs w:val="28"/>
        </w:rPr>
        <w:t xml:space="preserve">       № 126</w:t>
      </w: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  <w:sectPr w:rsidR="00135B08" w:rsidRPr="00135B08" w:rsidSect="002464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40" w:right="566" w:bottom="851" w:left="1701" w:header="708" w:footer="708" w:gutter="0"/>
          <w:cols w:space="708"/>
          <w:docGrid w:linePitch="360"/>
        </w:sectPr>
      </w:pPr>
    </w:p>
    <w:tbl>
      <w:tblPr>
        <w:tblW w:w="16302" w:type="dxa"/>
        <w:tblInd w:w="-601" w:type="dxa"/>
        <w:tblLook w:val="04A0" w:firstRow="1" w:lastRow="0" w:firstColumn="1" w:lastColumn="0" w:noHBand="0" w:noVBand="1"/>
      </w:tblPr>
      <w:tblGrid>
        <w:gridCol w:w="567"/>
        <w:gridCol w:w="2977"/>
        <w:gridCol w:w="8910"/>
        <w:gridCol w:w="1296"/>
        <w:gridCol w:w="1264"/>
        <w:gridCol w:w="721"/>
        <w:gridCol w:w="567"/>
      </w:tblGrid>
      <w:tr w:rsidR="00135B08" w:rsidRPr="00135B08" w:rsidTr="00CF4560">
        <w:trPr>
          <w:gridBefore w:val="1"/>
          <w:gridAfter w:val="1"/>
          <w:wBefore w:w="567" w:type="dxa"/>
          <w:wAfter w:w="567" w:type="dxa"/>
          <w:trHeight w:val="169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B08" w:rsidRPr="00135B08" w:rsidRDefault="00135B08" w:rsidP="00135B08">
            <w:pPr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lastRenderedPageBreak/>
              <w:t>Приложение 1</w:t>
            </w:r>
          </w:p>
          <w:p w:rsidR="00135B08" w:rsidRPr="00135B08" w:rsidRDefault="00135B08" w:rsidP="00135B08">
            <w:pPr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>к решению Собрания депутатов</w:t>
            </w:r>
          </w:p>
          <w:p w:rsidR="00135B08" w:rsidRPr="00135B08" w:rsidRDefault="00135B08" w:rsidP="00135B08">
            <w:pPr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 xml:space="preserve"> Дегтевского сельского поселения </w:t>
            </w:r>
          </w:p>
          <w:p w:rsidR="00135B08" w:rsidRPr="00135B08" w:rsidRDefault="00135B08" w:rsidP="00135B08">
            <w:pPr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</w:p>
          <w:p w:rsidR="00135B08" w:rsidRPr="00135B08" w:rsidRDefault="00135B08" w:rsidP="0013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>Дегтевского сельского поселения от 26.12.2023 № 90 «О бюджете</w:t>
            </w:r>
          </w:p>
          <w:p w:rsidR="00135B08" w:rsidRPr="00135B08" w:rsidRDefault="00135B08" w:rsidP="0013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>Дегтевского  сельского поселения Миллеровского</w:t>
            </w:r>
          </w:p>
          <w:p w:rsidR="00135B08" w:rsidRPr="00135B08" w:rsidRDefault="00135B08" w:rsidP="0013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>района на 2024 год и на плановый период 2025 и 2026 годов»</w:t>
            </w:r>
          </w:p>
          <w:p w:rsidR="00135B08" w:rsidRPr="00135B08" w:rsidRDefault="00135B08" w:rsidP="00135B08">
            <w:pPr>
              <w:rPr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z w:val="28"/>
                <w:szCs w:val="28"/>
              </w:rPr>
              <w:t xml:space="preserve">  </w:t>
            </w:r>
            <w:r w:rsidRPr="00135B08">
              <w:rPr>
                <w:snapToGrid w:val="0"/>
                <w:sz w:val="28"/>
                <w:szCs w:val="28"/>
              </w:rPr>
              <w:t>Приложение 1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Дегтевского сельского поселения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«О бюджете Дегтевского сельского поселения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Миллеровского района на 2024 год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и на плановый период  2025 и 2026 годов»</w:t>
            </w:r>
          </w:p>
          <w:p w:rsidR="00135B08" w:rsidRPr="00135B08" w:rsidRDefault="00135B08" w:rsidP="00135B08">
            <w:pPr>
              <w:jc w:val="right"/>
              <w:rPr>
                <w:sz w:val="28"/>
                <w:szCs w:val="28"/>
              </w:rPr>
            </w:pPr>
          </w:p>
        </w:tc>
      </w:tr>
      <w:tr w:rsidR="00135B08" w:rsidRPr="00135B08" w:rsidTr="00CF4560">
        <w:trPr>
          <w:gridBefore w:val="1"/>
          <w:gridAfter w:val="1"/>
          <w:wBefore w:w="567" w:type="dxa"/>
          <w:wAfter w:w="567" w:type="dxa"/>
          <w:trHeight w:val="42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B08" w:rsidRPr="00135B08" w:rsidRDefault="00135B08" w:rsidP="00135B0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Объем поступлений доходов бюджета Дегтевского сельского поселения</w:t>
            </w:r>
          </w:p>
          <w:p w:rsidR="00135B08" w:rsidRPr="00135B08" w:rsidRDefault="00135B08" w:rsidP="00135B0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Миллеровского района на 2024 год и на плановый период 2025 и 2026 годов</w:t>
            </w:r>
          </w:p>
        </w:tc>
      </w:tr>
      <w:tr w:rsidR="00135B08" w:rsidRPr="00135B08" w:rsidTr="00CF4560">
        <w:trPr>
          <w:trHeight w:val="32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135B08" w:rsidRPr="00135B08" w:rsidTr="00CF4560">
        <w:trPr>
          <w:trHeight w:val="32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5B08" w:rsidRPr="00135B08" w:rsidTr="00CF4560">
        <w:trPr>
          <w:trHeight w:val="32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11 195,2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10 304,7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10 866,9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1 651,1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1 755,2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1 902,6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1 651,1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1 755,2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1 902,6</w:t>
            </w:r>
          </w:p>
        </w:tc>
      </w:tr>
      <w:tr w:rsidR="00135B08" w:rsidRPr="00135B08" w:rsidTr="00CF4560">
        <w:trPr>
          <w:trHeight w:val="15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 xml:space="preserve">1 01 02010 01 0000 110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1 651,1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1 755,2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1 902,6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3 221,4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1 925,0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2 002,0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3 221,4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1 925,0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2 002,0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3 221,4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1 925,0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2 002,0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6 180,6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6 483,4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6 816,5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244,3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5 936,3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6 239,1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6 572,2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2 908,2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3 028,1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3 330,9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3 664,0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3 028,1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3 330,9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3 664,0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13,0</w:t>
            </w:r>
          </w:p>
        </w:tc>
      </w:tr>
      <w:tr w:rsidR="00135B08" w:rsidRPr="00135B08" w:rsidTr="00CF4560">
        <w:trPr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135B08" w:rsidRPr="00135B08" w:rsidTr="00CF4560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135B08" w:rsidRPr="00135B08" w:rsidTr="00CF4560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112,4</w:t>
            </w:r>
          </w:p>
        </w:tc>
      </w:tr>
      <w:tr w:rsidR="00135B08" w:rsidRPr="00135B08" w:rsidTr="00CF4560">
        <w:trPr>
          <w:trHeight w:val="15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112,4</w:t>
            </w:r>
          </w:p>
        </w:tc>
      </w:tr>
      <w:tr w:rsidR="00135B08" w:rsidRPr="00135B08" w:rsidTr="00CF4560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88,0</w:t>
            </w:r>
          </w:p>
        </w:tc>
      </w:tr>
      <w:tr w:rsidR="00135B08" w:rsidRPr="00135B08" w:rsidTr="00CF4560">
        <w:trPr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88,0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 xml:space="preserve">1 11 05075 10 0000 120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24,4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20,4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20,4</w:t>
            </w:r>
          </w:p>
        </w:tc>
      </w:tr>
      <w:tr w:rsidR="00135B08" w:rsidRPr="00135B08" w:rsidTr="00CF4560">
        <w:trPr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20,4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4 800,6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3 722,4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3 424,3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4 800,6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3 722,4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3 424,3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4 447,3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3 334,8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3 001,3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4 168,5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3 334,8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3 001,3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4 168,5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3 334,8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3 001,3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278,8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278,8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387,6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423,0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35B08" w:rsidRPr="00135B08" w:rsidTr="00CF4560">
        <w:trPr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35B08" w:rsidRPr="00135B08" w:rsidTr="00CF4560">
        <w:trPr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135B08" w:rsidRPr="00135B08" w:rsidTr="00CF4560">
        <w:trPr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135B08" w:rsidRPr="00135B08" w:rsidTr="00CF456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15 995,8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14 291,2</w:t>
            </w:r>
          </w:p>
        </w:tc>
      </w:tr>
    </w:tbl>
    <w:p w:rsidR="00135B08" w:rsidRPr="00135B08" w:rsidRDefault="00135B08" w:rsidP="00135B08">
      <w:pPr>
        <w:rPr>
          <w:sz w:val="28"/>
          <w:szCs w:val="28"/>
        </w:rPr>
      </w:pPr>
    </w:p>
    <w:p w:rsidR="00135B08" w:rsidRPr="00135B08" w:rsidRDefault="00135B08" w:rsidP="00135B08">
      <w:pPr>
        <w:jc w:val="right"/>
        <w:rPr>
          <w:sz w:val="28"/>
          <w:szCs w:val="28"/>
        </w:rPr>
      </w:pPr>
      <w:r w:rsidRPr="00135B08">
        <w:rPr>
          <w:sz w:val="28"/>
          <w:szCs w:val="28"/>
        </w:rPr>
        <w:t>Приложение 2</w:t>
      </w:r>
    </w:p>
    <w:p w:rsidR="00135B08" w:rsidRPr="00135B08" w:rsidRDefault="00135B08" w:rsidP="00135B08">
      <w:pPr>
        <w:jc w:val="right"/>
        <w:rPr>
          <w:sz w:val="28"/>
          <w:szCs w:val="28"/>
        </w:rPr>
      </w:pPr>
      <w:r w:rsidRPr="00135B08">
        <w:rPr>
          <w:sz w:val="28"/>
          <w:szCs w:val="28"/>
        </w:rPr>
        <w:t>к решению Собрания депутатов</w:t>
      </w:r>
    </w:p>
    <w:p w:rsidR="00135B08" w:rsidRPr="00135B08" w:rsidRDefault="00135B08" w:rsidP="00135B08">
      <w:pPr>
        <w:jc w:val="right"/>
        <w:rPr>
          <w:sz w:val="28"/>
          <w:szCs w:val="28"/>
        </w:rPr>
      </w:pPr>
      <w:r w:rsidRPr="00135B08">
        <w:rPr>
          <w:sz w:val="28"/>
          <w:szCs w:val="28"/>
        </w:rPr>
        <w:t xml:space="preserve"> Дегтевского сельского поселения </w:t>
      </w:r>
    </w:p>
    <w:p w:rsidR="00135B08" w:rsidRPr="00135B08" w:rsidRDefault="00135B08" w:rsidP="00135B08">
      <w:pPr>
        <w:jc w:val="right"/>
        <w:rPr>
          <w:sz w:val="28"/>
          <w:szCs w:val="28"/>
        </w:rPr>
      </w:pPr>
      <w:r w:rsidRPr="00135B08">
        <w:rPr>
          <w:sz w:val="28"/>
          <w:szCs w:val="28"/>
        </w:rPr>
        <w:t xml:space="preserve">«О внесении изменений в решение Собрания депутатов </w:t>
      </w:r>
    </w:p>
    <w:p w:rsidR="00135B08" w:rsidRPr="00135B08" w:rsidRDefault="00135B08" w:rsidP="0013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5B08">
        <w:rPr>
          <w:sz w:val="28"/>
          <w:szCs w:val="28"/>
        </w:rPr>
        <w:t>Дегтевского сельского поселения от 26.12.2023 № 90 «О бюджете</w:t>
      </w:r>
    </w:p>
    <w:p w:rsidR="00135B08" w:rsidRPr="00135B08" w:rsidRDefault="00135B08" w:rsidP="0013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5B08">
        <w:rPr>
          <w:sz w:val="28"/>
          <w:szCs w:val="28"/>
        </w:rPr>
        <w:t>Дегтевского  сельского поселения Миллеровского</w:t>
      </w:r>
    </w:p>
    <w:p w:rsidR="00135B08" w:rsidRPr="00135B08" w:rsidRDefault="00135B08" w:rsidP="00135B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5B08">
        <w:rPr>
          <w:sz w:val="28"/>
          <w:szCs w:val="28"/>
        </w:rPr>
        <w:t>района на 2024 год и на плановый период 2025 и 2026 годов»</w:t>
      </w:r>
    </w:p>
    <w:p w:rsidR="00135B08" w:rsidRPr="00135B08" w:rsidRDefault="00135B08" w:rsidP="00135B08">
      <w:pPr>
        <w:rPr>
          <w:sz w:val="28"/>
          <w:szCs w:val="28"/>
        </w:rPr>
      </w:pPr>
      <w:r w:rsidRPr="00135B08">
        <w:rPr>
          <w:sz w:val="28"/>
          <w:szCs w:val="28"/>
        </w:rPr>
        <w:t xml:space="preserve">                                                                                 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z w:val="28"/>
          <w:szCs w:val="28"/>
        </w:rPr>
        <w:t xml:space="preserve">  </w:t>
      </w:r>
      <w:r w:rsidRPr="00135B08">
        <w:rPr>
          <w:snapToGrid w:val="0"/>
          <w:sz w:val="28"/>
          <w:szCs w:val="28"/>
        </w:rPr>
        <w:t>Приложение 2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napToGrid w:val="0"/>
          <w:sz w:val="28"/>
          <w:szCs w:val="28"/>
        </w:rPr>
        <w:t>к решению Собрания депутатов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napToGrid w:val="0"/>
          <w:sz w:val="28"/>
          <w:szCs w:val="28"/>
        </w:rPr>
        <w:t xml:space="preserve"> Дегтевского сельского поселения 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napToGrid w:val="0"/>
          <w:sz w:val="28"/>
          <w:szCs w:val="28"/>
        </w:rPr>
        <w:t>«О бюджете Дегтевского сельского поселения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napToGrid w:val="0"/>
          <w:sz w:val="28"/>
          <w:szCs w:val="28"/>
        </w:rPr>
        <w:t xml:space="preserve"> Миллеровского района на 2024 год </w:t>
      </w:r>
    </w:p>
    <w:p w:rsidR="00135B08" w:rsidRPr="00135B08" w:rsidRDefault="00135B08" w:rsidP="00135B08">
      <w:pPr>
        <w:ind w:firstLine="1134"/>
        <w:jc w:val="right"/>
        <w:rPr>
          <w:snapToGrid w:val="0"/>
          <w:sz w:val="28"/>
          <w:szCs w:val="28"/>
        </w:rPr>
      </w:pPr>
      <w:r w:rsidRPr="00135B08">
        <w:rPr>
          <w:snapToGrid w:val="0"/>
          <w:sz w:val="28"/>
          <w:szCs w:val="28"/>
        </w:rPr>
        <w:t>и на плановый период  2025 и 2026 годов»</w:t>
      </w:r>
    </w:p>
    <w:p w:rsidR="00135B08" w:rsidRPr="00135B08" w:rsidRDefault="00135B08" w:rsidP="00135B08">
      <w:pPr>
        <w:jc w:val="right"/>
        <w:rPr>
          <w:sz w:val="28"/>
          <w:szCs w:val="28"/>
        </w:rPr>
      </w:pPr>
    </w:p>
    <w:p w:rsidR="00135B08" w:rsidRPr="00135B08" w:rsidRDefault="00135B08" w:rsidP="00135B08">
      <w:pPr>
        <w:shd w:val="clear" w:color="auto" w:fill="FFFFFF"/>
        <w:tabs>
          <w:tab w:val="left" w:pos="9072"/>
        </w:tabs>
        <w:ind w:left="731" w:firstLine="726"/>
        <w:jc w:val="right"/>
        <w:rPr>
          <w:color w:val="313131"/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560"/>
        <w:gridCol w:w="7213"/>
        <w:gridCol w:w="4253"/>
      </w:tblGrid>
      <w:tr w:rsidR="00135B08" w:rsidRPr="00135B08" w:rsidTr="00CF4560">
        <w:trPr>
          <w:gridAfter w:val="1"/>
          <w:wAfter w:w="4253" w:type="dxa"/>
          <w:trHeight w:val="325"/>
        </w:trPr>
        <w:tc>
          <w:tcPr>
            <w:tcW w:w="3560" w:type="dxa"/>
            <w:noWrap/>
            <w:vAlign w:val="bottom"/>
          </w:tcPr>
          <w:p w:rsidR="00135B08" w:rsidRPr="00135B08" w:rsidRDefault="00135B08" w:rsidP="00135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3" w:type="dxa"/>
          </w:tcPr>
          <w:p w:rsidR="00135B08" w:rsidRPr="00135B08" w:rsidRDefault="00135B08" w:rsidP="00135B08">
            <w:pPr>
              <w:rPr>
                <w:sz w:val="28"/>
                <w:szCs w:val="28"/>
              </w:rPr>
            </w:pPr>
          </w:p>
        </w:tc>
      </w:tr>
      <w:tr w:rsidR="00135B08" w:rsidRPr="00135B08" w:rsidTr="00CF4560">
        <w:trPr>
          <w:trHeight w:val="420"/>
        </w:trPr>
        <w:tc>
          <w:tcPr>
            <w:tcW w:w="15026" w:type="dxa"/>
            <w:gridSpan w:val="3"/>
            <w:vAlign w:val="center"/>
          </w:tcPr>
          <w:p w:rsidR="00135B08" w:rsidRPr="00135B08" w:rsidRDefault="00135B08" w:rsidP="00135B0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135B08" w:rsidRPr="00135B08" w:rsidTr="00CF4560">
        <w:trPr>
          <w:trHeight w:val="435"/>
        </w:trPr>
        <w:tc>
          <w:tcPr>
            <w:tcW w:w="15026" w:type="dxa"/>
            <w:gridSpan w:val="3"/>
            <w:vAlign w:val="center"/>
          </w:tcPr>
          <w:p w:rsidR="00135B08" w:rsidRPr="00135B08" w:rsidRDefault="00135B08" w:rsidP="00135B0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бюджета  Дегтевского сельского поселения Миллеровского района на 2024 год и на плановый период 2025 и 2026 годов</w:t>
            </w:r>
          </w:p>
        </w:tc>
      </w:tr>
    </w:tbl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417"/>
        <w:gridCol w:w="8222"/>
        <w:gridCol w:w="1276"/>
        <w:gridCol w:w="1275"/>
        <w:gridCol w:w="1276"/>
      </w:tblGrid>
      <w:tr w:rsidR="00135B08" w:rsidRPr="00135B08" w:rsidTr="00CF4560">
        <w:trPr>
          <w:trHeight w:val="32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135B08" w:rsidRPr="00135B08" w:rsidTr="00CF4560">
        <w:trPr>
          <w:trHeight w:val="32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35B08">
              <w:rPr>
                <w:b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35B08">
              <w:rPr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35B08">
              <w:rPr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35B08">
              <w:rPr>
                <w:iCs/>
                <w:color w:val="000000"/>
                <w:sz w:val="28"/>
                <w:szCs w:val="28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35B0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35B0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15 995,8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15 995,8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15 995,8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3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15 995,8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jc w:val="center"/>
              <w:rPr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16 898,3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color w:val="000000"/>
                <w:sz w:val="28"/>
                <w:szCs w:val="28"/>
                <w:lang w:eastAsia="en-US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jc w:val="center"/>
              <w:rPr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16 898,3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color w:val="000000"/>
                <w:sz w:val="28"/>
                <w:szCs w:val="28"/>
                <w:lang w:eastAsia="en-US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jc w:val="center"/>
              <w:rPr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16 898,3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color w:val="000000"/>
                <w:sz w:val="28"/>
                <w:szCs w:val="28"/>
                <w:lang w:eastAsia="en-US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  <w:tr w:rsidR="00135B08" w:rsidRPr="00135B08" w:rsidTr="00CF4560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jc w:val="center"/>
              <w:rPr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16 898,3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color w:val="000000"/>
                <w:sz w:val="28"/>
                <w:szCs w:val="28"/>
                <w:lang w:eastAsia="en-US"/>
              </w:rPr>
              <w:t>14 027,1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08" w:rsidRPr="00135B08" w:rsidRDefault="00135B08" w:rsidP="00135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5B08">
              <w:rPr>
                <w:color w:val="000000"/>
                <w:sz w:val="28"/>
                <w:szCs w:val="28"/>
              </w:rPr>
              <w:t>14 291,2</w:t>
            </w:r>
          </w:p>
        </w:tc>
      </w:tr>
    </w:tbl>
    <w:p w:rsidR="00135B08" w:rsidRPr="00135B08" w:rsidRDefault="00135B08" w:rsidP="00135B08">
      <w:pPr>
        <w:rPr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4441"/>
        <w:tblOverlap w:val="never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135B08" w:rsidRPr="00135B08" w:rsidTr="00CF4560">
        <w:trPr>
          <w:trHeight w:val="20"/>
        </w:trPr>
        <w:tc>
          <w:tcPr>
            <w:tcW w:w="14425" w:type="dxa"/>
            <w:noWrap/>
          </w:tcPr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Приложение 3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Дегтевского сельского поселения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«О внесении изменений в решение Собрания депутатов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Дегтевского сельского поселения от 26.12.2023  года № 90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«О бюджете Дегтевского сельского поселения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Миллеровского района на 2024 год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и на плановый период  2025 и 2026 годов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Приложение 3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к решению Собрания депутатов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Дегтевского сельского поселения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«О бюджете Дегтевского сельского поселения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 xml:space="preserve"> Миллеровского района на 2024 год </w:t>
            </w:r>
          </w:p>
          <w:p w:rsidR="00135B08" w:rsidRPr="00135B08" w:rsidRDefault="00135B08" w:rsidP="00135B08">
            <w:pPr>
              <w:ind w:firstLine="1134"/>
              <w:jc w:val="right"/>
              <w:rPr>
                <w:snapToGrid w:val="0"/>
                <w:sz w:val="28"/>
                <w:szCs w:val="28"/>
              </w:rPr>
            </w:pPr>
            <w:r w:rsidRPr="00135B08">
              <w:rPr>
                <w:snapToGrid w:val="0"/>
                <w:sz w:val="28"/>
                <w:szCs w:val="28"/>
              </w:rPr>
              <w:t>и на плановый период  2025 и 2026 годов»</w:t>
            </w:r>
          </w:p>
          <w:p w:rsidR="00135B08" w:rsidRPr="00135B08" w:rsidRDefault="00135B08" w:rsidP="00135B08">
            <w:pPr>
              <w:rPr>
                <w:b/>
                <w:bCs/>
                <w:sz w:val="28"/>
                <w:szCs w:val="28"/>
              </w:rPr>
            </w:pPr>
          </w:p>
          <w:p w:rsidR="00135B08" w:rsidRPr="00135B08" w:rsidRDefault="00135B08" w:rsidP="00135B08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135B08" w:rsidRPr="00135B08" w:rsidTr="00CF4560">
        <w:trPr>
          <w:trHeight w:val="20"/>
        </w:trPr>
        <w:tc>
          <w:tcPr>
            <w:tcW w:w="14425" w:type="dxa"/>
            <w:noWrap/>
            <w:hideMark/>
          </w:tcPr>
          <w:p w:rsidR="00135B08" w:rsidRPr="00135B08" w:rsidRDefault="00135B08" w:rsidP="00135B08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по разделам и подразделам, целевым статьям (муниципальным</w:t>
            </w:r>
          </w:p>
        </w:tc>
      </w:tr>
      <w:tr w:rsidR="00135B08" w:rsidRPr="00135B08" w:rsidTr="00CF4560">
        <w:trPr>
          <w:trHeight w:val="20"/>
        </w:trPr>
        <w:tc>
          <w:tcPr>
            <w:tcW w:w="14425" w:type="dxa"/>
            <w:noWrap/>
            <w:hideMark/>
          </w:tcPr>
          <w:p w:rsidR="00135B08" w:rsidRPr="00135B08" w:rsidRDefault="00135B08" w:rsidP="00135B08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программам Дегтевского сельского поселения и непрограммным</w:t>
            </w:r>
          </w:p>
        </w:tc>
      </w:tr>
      <w:tr w:rsidR="00135B08" w:rsidRPr="00135B08" w:rsidTr="00CF4560">
        <w:trPr>
          <w:trHeight w:val="20"/>
        </w:trPr>
        <w:tc>
          <w:tcPr>
            <w:tcW w:w="14425" w:type="dxa"/>
            <w:noWrap/>
            <w:hideMark/>
          </w:tcPr>
          <w:p w:rsidR="00135B08" w:rsidRPr="00135B08" w:rsidRDefault="00135B08" w:rsidP="00135B08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направлениям деятельности), группам и подгруппам видов расходов</w:t>
            </w:r>
          </w:p>
        </w:tc>
      </w:tr>
      <w:tr w:rsidR="00135B08" w:rsidRPr="00135B08" w:rsidTr="00CF4560">
        <w:trPr>
          <w:trHeight w:val="20"/>
        </w:trPr>
        <w:tc>
          <w:tcPr>
            <w:tcW w:w="14425" w:type="dxa"/>
            <w:noWrap/>
            <w:hideMark/>
          </w:tcPr>
          <w:p w:rsidR="00135B08" w:rsidRPr="00135B08" w:rsidRDefault="00135B08" w:rsidP="00135B08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135B08">
              <w:rPr>
                <w:b/>
                <w:bCs/>
                <w:sz w:val="28"/>
                <w:szCs w:val="28"/>
              </w:rPr>
              <w:t>классификации расходов бюджетов  на 2024 год</w:t>
            </w:r>
            <w:r w:rsidRPr="00135B08">
              <w:rPr>
                <w:sz w:val="28"/>
                <w:szCs w:val="28"/>
              </w:rPr>
              <w:t xml:space="preserve"> </w:t>
            </w:r>
            <w:r w:rsidRPr="00135B08">
              <w:rPr>
                <w:b/>
                <w:bCs/>
                <w:sz w:val="28"/>
                <w:szCs w:val="28"/>
              </w:rPr>
              <w:t>и на плановый период 2025 и 2026 годов</w:t>
            </w:r>
          </w:p>
        </w:tc>
      </w:tr>
    </w:tbl>
    <w:p w:rsidR="00135B08" w:rsidRPr="00135B08" w:rsidRDefault="00135B08" w:rsidP="00135B08">
      <w:pPr>
        <w:rPr>
          <w:rFonts w:eastAsia="Calibri"/>
          <w:vanish/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1134"/>
        <w:gridCol w:w="1842"/>
        <w:gridCol w:w="709"/>
        <w:gridCol w:w="1418"/>
        <w:gridCol w:w="1275"/>
        <w:gridCol w:w="1418"/>
      </w:tblGrid>
      <w:tr w:rsidR="00135B08" w:rsidRPr="00135B08" w:rsidTr="00CF4560">
        <w:trPr>
          <w:trHeight w:val="32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135B08" w:rsidRPr="00135B08" w:rsidTr="00CF4560">
        <w:trPr>
          <w:trHeight w:val="322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35B08" w:rsidRPr="00135B08" w:rsidRDefault="00135B08" w:rsidP="00135B08">
      <w:pPr>
        <w:jc w:val="center"/>
        <w:rPr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1134"/>
        <w:gridCol w:w="1842"/>
        <w:gridCol w:w="801"/>
        <w:gridCol w:w="1418"/>
        <w:gridCol w:w="1275"/>
        <w:gridCol w:w="1418"/>
      </w:tblGrid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16 898,3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14 291,2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8 212,8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7 957,2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9 124,5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7 961,8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7 441,3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7 710,2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6 956,6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7 327,0</w:t>
            </w:r>
          </w:p>
        </w:tc>
      </w:tr>
      <w:tr w:rsidR="00135B08" w:rsidRPr="00135B08" w:rsidTr="00CF4560">
        <w:trPr>
          <w:trHeight w:val="4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49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366,0</w:t>
            </w:r>
          </w:p>
        </w:tc>
      </w:tr>
      <w:tr w:rsidR="00135B08" w:rsidRPr="00135B08" w:rsidTr="00CF4560">
        <w:trPr>
          <w:trHeight w:val="8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135B08" w:rsidRPr="00135B08" w:rsidTr="00CF4560">
        <w:trPr>
          <w:trHeight w:val="7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42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135B08" w:rsidRPr="00135B08" w:rsidTr="00CF4560">
        <w:trPr>
          <w:trHeight w:val="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504,3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504,3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резервного фонда Администрации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Дегтевского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Дегтевского сельского поселения»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99.1.00.92070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867,4</w:t>
            </w:r>
          </w:p>
        </w:tc>
      </w:tr>
      <w:tr w:rsidR="00135B08" w:rsidRPr="00135B08" w:rsidTr="00CF4560">
        <w:trPr>
          <w:trHeight w:val="1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35B08" w:rsidRPr="00135B08" w:rsidTr="00CF4560">
        <w:trPr>
          <w:trHeight w:val="1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общего имущества многоквартирных домов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05.4.00.29190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93,7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Дегтевском сельском поселении» муниципальной программы Дегтевского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07.1.00.29220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35B08" w:rsidRPr="00135B08" w:rsidTr="00CF4560">
        <w:trPr>
          <w:trHeight w:val="2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752,2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318,2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104,6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 Расходы по обеспечению противопожарной безопасности (приобретение)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2 089,3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537,5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564,2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мероприятия в области жилищного хозяйства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135B08" w:rsidRPr="00135B08" w:rsidTr="00CF4560">
        <w:trPr>
          <w:trHeight w:val="42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1 787,2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527,7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ремонт и содержание сетей уличного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освещения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освещения.(Лимит электроэнергии)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527,7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ремонт и содержание сетей уличного освещения (Приобретение) в рамках подпрограммы "Благоустройство" муниципальной программы Дегтевского сельского поселения "Обеспечение качественными жилищно-коммунальными услугами населения Дегтевского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 муниципальной программы Дегтевского сельского поселения «Обеспечение качественными жилищно-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Дегтевского сельского поселения «Обеспечение качественными 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прочие мероприятия по благоустройству (Приобретение)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05.2.00.89100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реализацию инициативных проектов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05.2.00.S4640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5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 муниципальной программы Дегтевского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5 489,4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4 653,8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3 688,5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3 652,4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Дегтевского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4 611,2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3 188,6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программы Дегтевского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439,5</w:t>
            </w:r>
          </w:p>
        </w:tc>
      </w:tr>
      <w:tr w:rsidR="00135B08" w:rsidRPr="00135B08" w:rsidTr="00CF4560">
        <w:trPr>
          <w:trHeight w:val="1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36,1</w:t>
            </w:r>
          </w:p>
        </w:tc>
      </w:tr>
      <w:tr w:rsidR="00135B08" w:rsidRPr="00135B08" w:rsidTr="00CF4560">
        <w:trPr>
          <w:trHeight w:val="8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36,1</w:t>
            </w:r>
          </w:p>
        </w:tc>
      </w:tr>
      <w:tr w:rsidR="00135B08" w:rsidRPr="00135B08" w:rsidTr="00CF4560">
        <w:trPr>
          <w:trHeight w:val="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501,9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491,2</w:t>
            </w:r>
          </w:p>
        </w:tc>
      </w:tr>
      <w:tr w:rsidR="00135B08" w:rsidRPr="00135B08" w:rsidTr="00CF45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</w:tr>
      <w:tr w:rsidR="00135B08" w:rsidRPr="00135B08" w:rsidTr="00CF4560">
        <w:trPr>
          <w:trHeight w:val="43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Дегтевского сельского поселения «Социальная 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</w:tr>
      <w:tr w:rsidR="00135B08" w:rsidRPr="00135B08" w:rsidTr="00CF456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35B08" w:rsidRPr="00135B08" w:rsidTr="00CF4560">
        <w:trPr>
          <w:trHeight w:val="11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сельских поселений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Дегтевского сельского поселения «Обеспечение доступным и комфортным жильем населения Дегтевского сельского поселения»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10.1.00.89080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jc w:val="right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08" w:rsidRPr="00135B08" w:rsidRDefault="00135B08" w:rsidP="00135B08">
            <w:pPr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35B08" w:rsidRPr="00135B08" w:rsidRDefault="00135B08" w:rsidP="00135B08">
      <w:pPr>
        <w:rPr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Приложение 4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к решению Собрания депутатов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Дегтевского сельского поселения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«О внесении изменений в решение Собрания депутатов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Дегтевского сельского поселения от 26.12.2023 года № 90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«О бюджете Дегтевского сельского поселения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Миллеровского района на 2024 год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lastRenderedPageBreak/>
        <w:t>и на плановый период  2025 и 2026 годов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Приложение  4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к решению Собрания депутатов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Дегтевского сельского поселения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«О бюджете Дегтевского сельского поселения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Миллеровского района на 2024 год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и на плановый период  2025 и 2026 годов»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135B08" w:rsidRPr="00135B08" w:rsidTr="00CF4560">
        <w:trPr>
          <w:trHeight w:val="390"/>
        </w:trPr>
        <w:tc>
          <w:tcPr>
            <w:tcW w:w="1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135B08" w:rsidRPr="00135B08" w:rsidRDefault="00135B08" w:rsidP="00135B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B08">
              <w:rPr>
                <w:b/>
                <w:bCs/>
                <w:color w:val="000000"/>
                <w:sz w:val="28"/>
                <w:szCs w:val="28"/>
              </w:rPr>
              <w:t>Дегтевского сельского поселения Миллеровского района на 2024 год и на плановый период 2025 и 2026 годов</w:t>
            </w:r>
          </w:p>
        </w:tc>
      </w:tr>
    </w:tbl>
    <w:p w:rsidR="00135B08" w:rsidRPr="00135B08" w:rsidRDefault="00135B08" w:rsidP="00135B08">
      <w:pPr>
        <w:rPr>
          <w:bCs/>
          <w:color w:val="000000"/>
          <w:sz w:val="28"/>
          <w:szCs w:val="28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720"/>
        <w:gridCol w:w="567"/>
        <w:gridCol w:w="709"/>
        <w:gridCol w:w="1984"/>
        <w:gridCol w:w="1134"/>
        <w:gridCol w:w="1559"/>
        <w:gridCol w:w="1276"/>
        <w:gridCol w:w="1276"/>
      </w:tblGrid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2026 г.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16 898,3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14 291,2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АДМИНИСТРАЦИЯ ДЕГТЕВСКОГО СЕЛЬСКОГО ПОСЕЛЕНИЯ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16 898,3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14 291,2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6 956,6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7 056,4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7 327,0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918,0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367,7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366,0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налогов, сборов и иных платежей)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Иные межбюджетные трансферты на осуществление переданных полномочий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504,3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резервного фонда Администрации Дегтевского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Дегтевского сельского поселения» (Резервные средства)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99.1.00.92070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05.4.00.29190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93,7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Дегтевском сельском поселении» муниципальной программы Дегтевского сельского поселения «Обеспечение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07.1.00.29220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752,2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316,8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317,3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318,2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(Иные закупки товаров, работ и услуг для обеспечения государственных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70,1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104,6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 Расходы по обеспечению противопожарной безопасности (приобретение)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мероприятия в области жилищного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хозяйства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118,5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Реализация направления расходов  по иным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ремонт и содержание сетей уличного освещения.(Лимит электроэнергии)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502,6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527,7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 (Приобретение) в рамках подпрограммы "Благоустройство" муниципальной программы Дегтевского сельского поселения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"Обеспечение качественными жилищно-коммунальными услугами населения Дегтевского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05.2.00.29072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Дегтевского сельского поселения «Обеспечение качественными 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161,3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</w:t>
            </w:r>
            <w:r w:rsidRPr="00135B08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348,0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(Приобретение)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05.2.00.29101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05.2.00.89100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реализацию инициативных проектов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05.2.00.S4640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 муниципальной программы Дегтевского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Дегтевского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4 611,2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4 061,2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3 188,6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507,2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533,1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439,5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36,1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Дегтевского сельского поселения «Социальная  поддержка граждан» (Публичные нормативные социальные выплаты гражданам)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491,2</w:t>
            </w:r>
          </w:p>
        </w:tc>
      </w:tr>
      <w:tr w:rsidR="00135B08" w:rsidRPr="00135B08" w:rsidTr="00CF4560">
        <w:trPr>
          <w:trHeight w:val="390"/>
        </w:trPr>
        <w:tc>
          <w:tcPr>
            <w:tcW w:w="6383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сельских поселений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Дегтевского сельского поселения «Обеспечение доступным и комфортным жильем населения Дегтевского сельского поселения» (Иные межбюджетные трансферты)</w:t>
            </w:r>
          </w:p>
        </w:tc>
        <w:tc>
          <w:tcPr>
            <w:tcW w:w="720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10.1.00.89080</w:t>
            </w:r>
          </w:p>
        </w:tc>
        <w:tc>
          <w:tcPr>
            <w:tcW w:w="1134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559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jc w:val="both"/>
              <w:rPr>
                <w:color w:val="000000"/>
                <w:sz w:val="28"/>
                <w:szCs w:val="28"/>
              </w:rPr>
            </w:pPr>
            <w:r w:rsidRPr="00135B08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135B08" w:rsidRPr="00135B08" w:rsidRDefault="00135B08" w:rsidP="00135B08">
      <w:pPr>
        <w:tabs>
          <w:tab w:val="left" w:pos="1115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1699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851"/>
        <w:gridCol w:w="708"/>
        <w:gridCol w:w="851"/>
        <w:gridCol w:w="1276"/>
        <w:gridCol w:w="1417"/>
        <w:gridCol w:w="1418"/>
      </w:tblGrid>
      <w:tr w:rsidR="00135B08" w:rsidRPr="00135B08" w:rsidTr="00CF4560">
        <w:trPr>
          <w:trHeight w:val="645"/>
        </w:trPr>
        <w:tc>
          <w:tcPr>
            <w:tcW w:w="7513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2026 г.</w:t>
            </w:r>
          </w:p>
        </w:tc>
      </w:tr>
      <w:tr w:rsidR="00135B08" w:rsidRPr="00135B08" w:rsidTr="00CF4560">
        <w:trPr>
          <w:trHeight w:val="645"/>
        </w:trPr>
        <w:tc>
          <w:tcPr>
            <w:tcW w:w="751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5B08" w:rsidRPr="00135B08" w:rsidTr="00CF4560">
        <w:trPr>
          <w:trHeight w:val="342"/>
        </w:trPr>
        <w:tc>
          <w:tcPr>
            <w:tcW w:w="751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5B08" w:rsidRPr="00135B08" w:rsidTr="00CF4560">
        <w:trPr>
          <w:trHeight w:val="13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16 898,3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14 027,1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14 291,2</w:t>
            </w:r>
          </w:p>
        </w:tc>
      </w:tr>
      <w:tr w:rsidR="00135B08" w:rsidRPr="00135B08" w:rsidTr="00CF4560">
        <w:trPr>
          <w:trHeight w:val="144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01.0.00.00000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7 996,8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7 461,3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7 730,2</w:t>
            </w:r>
          </w:p>
        </w:tc>
      </w:tr>
      <w:tr w:rsidR="00135B08" w:rsidRPr="00135B08" w:rsidTr="00CF4560">
        <w:trPr>
          <w:trHeight w:val="634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7 996,8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7 461,3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7 730,2</w:t>
            </w:r>
          </w:p>
        </w:tc>
      </w:tr>
      <w:tr w:rsidR="00135B08" w:rsidRPr="00135B08" w:rsidTr="00CF4560">
        <w:trPr>
          <w:trHeight w:val="1499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6 956,6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7 056,4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7 327,0</w:t>
            </w:r>
          </w:p>
        </w:tc>
      </w:tr>
      <w:tr w:rsidR="00135B08" w:rsidRPr="00135B08" w:rsidTr="00CF4560">
        <w:trPr>
          <w:trHeight w:val="84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918,0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367,7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366,0</w:t>
            </w:r>
          </w:p>
        </w:tc>
      </w:tr>
      <w:tr w:rsidR="00135B08" w:rsidRPr="00135B08" w:rsidTr="00CF4560">
        <w:trPr>
          <w:trHeight w:val="2399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01.2.00.29150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116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</w:tr>
      <w:tr w:rsidR="00135B08" w:rsidRPr="00135B08" w:rsidTr="00CF4560">
        <w:trPr>
          <w:trHeight w:val="1124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</w:tr>
      <w:tr w:rsidR="00135B08" w:rsidRPr="00135B08" w:rsidTr="00CF4560">
        <w:trPr>
          <w:trHeight w:val="415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«Муниципальная политика»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02.0.00.00000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415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 муниципальной программы Дегтевского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02.1.00.29160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03.0.00.00000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«Пожарная безопасность»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4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832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Расходы по обеспечению противопожарной безопасности (приобретение)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03.1.00.29171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982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качественными жилищно-коммунальными услугами населения Дегтевского сельского поселения»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05.0.00.00000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2 253,0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599,5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624,6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«Мероприятия в области коммунального хозяйства»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121,7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</w:tr>
      <w:tr w:rsidR="00135B08" w:rsidRPr="00135B08" w:rsidTr="00CF4560">
        <w:trPr>
          <w:trHeight w:val="415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05.1.00.29060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118,5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05.1.00.29060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1 787,2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527,7</w:t>
            </w:r>
          </w:p>
        </w:tc>
      </w:tr>
      <w:tr w:rsidR="00135B08" w:rsidRPr="00135B08" w:rsidTr="00CF4560">
        <w:trPr>
          <w:trHeight w:val="556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освещения.(Лимит электроэнергии)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545,9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527,7</w:t>
            </w:r>
          </w:p>
        </w:tc>
      </w:tr>
      <w:tr w:rsidR="00135B08" w:rsidRPr="00135B08" w:rsidTr="00CF4560">
        <w:trPr>
          <w:trHeight w:val="169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 (Приобретение) в рамках подпрограммы "Благоустройство" муниципальной программы Дегтевского сельского поселения "Обеспечение качественными жилищно-коммунальными услугами населения Дегтевского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озеленение территории поселения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556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Дегтевского сельского поселения «Обеспечение качественными 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161,3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прочие мероприятия по благоустройству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05.2.00.29100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348,0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прочие мероприятия по благоустройству (Приобретение)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05.2.00.29101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698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05.2.00.89100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реализацию инициативных проектов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05.2.00.S4640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«Межевание земельных участков»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05.3.00.00000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05.3.00.29040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«Ремонт и содержание многоквартирных домов»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05.4.00.29050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общественного  порядка и противодействие преступности»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07.0.00.00000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«Противодействие коррупции в Дегтевском сельском поселении»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Дегтевском сельском поселении» муниципальной программы Дегтевского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07.1.00.29220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«Развитие культуры»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08.0.00.00000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5 454,9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4 618,6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3 652,4</w:t>
            </w:r>
          </w:p>
        </w:tc>
      </w:tr>
      <w:tr w:rsidR="00135B08" w:rsidRPr="00135B08" w:rsidTr="00CF4560">
        <w:trPr>
          <w:trHeight w:val="415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«Развитие культурно-досуговой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5 454,9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4 618,6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3 652,4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деятельности муниципальных учреждений Дегтевского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4 611,2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4 061,2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3 188,6</w:t>
            </w:r>
          </w:p>
        </w:tc>
      </w:tr>
      <w:tr w:rsidR="00135B08" w:rsidRPr="00135B08" w:rsidTr="00CF4560">
        <w:trPr>
          <w:trHeight w:val="415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327,5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24,3</w:t>
            </w:r>
          </w:p>
        </w:tc>
      </w:tr>
      <w:tr w:rsidR="00135B08" w:rsidRPr="00135B08" w:rsidTr="00CF4560">
        <w:trPr>
          <w:trHeight w:val="698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08.1.00.29320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507,2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533,1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439,5</w:t>
            </w:r>
          </w:p>
        </w:tc>
      </w:tr>
      <w:tr w:rsidR="00135B08" w:rsidRPr="00135B08" w:rsidTr="00CF4560">
        <w:trPr>
          <w:trHeight w:val="13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«Социальная поддержка граждан»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09.0.00.00000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09.1.00.00000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Дегтевского сельского поселения «Социальная  поддержка граждан» (Публичные нормативные социальные выплаты гражданам)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09.1.00.19010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доступным и  комфортным жильем населения Дегтевского сельского поселения»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698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«Обеспечение жильем граждан проживающих и работающих в сельской местности»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сельских поселений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Дегтевского сельского поселения «Обеспечение доступным и комфортным жильем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10.1.00.89080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 функций иных органов местного самоуправления Дегтевского сельского поселения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583,4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855,0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1 791,3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74,8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резервного фонда Администрации Дегтевского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Дегтевского сельского поселения» (Резервные средства)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99.1.00.92070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8.7.0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74,8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508,6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855,0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1 791,3</w:t>
            </w:r>
          </w:p>
        </w:tc>
      </w:tr>
      <w:tr w:rsidR="00135B08" w:rsidRPr="00135B08" w:rsidTr="00CF4560">
        <w:trPr>
          <w:trHeight w:val="698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99.9.00.51180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317,3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318,2</w:t>
            </w:r>
          </w:p>
        </w:tc>
      </w:tr>
      <w:tr w:rsidR="00135B08" w:rsidRPr="00135B08" w:rsidTr="00CF4560">
        <w:trPr>
          <w:trHeight w:val="557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99.9.00.51180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70,1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104,6</w:t>
            </w:r>
          </w:p>
        </w:tc>
      </w:tr>
      <w:tr w:rsidR="00135B08" w:rsidRPr="00135B08" w:rsidTr="00CF4560">
        <w:trPr>
          <w:trHeight w:val="1407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40,6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42,6</w:t>
            </w:r>
          </w:p>
        </w:tc>
      </w:tr>
      <w:tr w:rsidR="00135B08" w:rsidRPr="00135B08" w:rsidTr="00CF4560">
        <w:trPr>
          <w:trHeight w:val="2116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36,1</w:t>
            </w:r>
          </w:p>
        </w:tc>
      </w:tr>
      <w:tr w:rsidR="00135B08" w:rsidRPr="00135B08" w:rsidTr="00CF4560">
        <w:trPr>
          <w:trHeight w:val="84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33,3</w:t>
            </w:r>
          </w:p>
        </w:tc>
      </w:tr>
      <w:tr w:rsidR="00135B08" w:rsidRPr="00135B08" w:rsidTr="00CF4560">
        <w:trPr>
          <w:trHeight w:val="597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99.9.00.92030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8.8.0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359,7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752,2</w:t>
            </w:r>
          </w:p>
        </w:tc>
      </w:tr>
      <w:tr w:rsidR="00135B08" w:rsidRPr="00135B08" w:rsidTr="00CF4560">
        <w:trPr>
          <w:trHeight w:val="698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99.9.00.92060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8.8.0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504,3</w:t>
            </w:r>
          </w:p>
        </w:tc>
      </w:tr>
      <w:tr w:rsidR="00135B08" w:rsidRPr="00135B08" w:rsidTr="00CF4560">
        <w:trPr>
          <w:trHeight w:val="840"/>
        </w:trPr>
        <w:tc>
          <w:tcPr>
            <w:tcW w:w="7513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</w:tbl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0B4054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Приложение 5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к решению Собрания депутатов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Дегтевского сельского поселения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«О внесении изменений в решение Собрания депутатов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Дегтевского сельского поселения от 26.12.2023 года № 90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«О бюджете Дегтевского сельского поселения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Миллеровского района на 2024 год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и на плановый период  2025 и 2026 годов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Приложение  5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к решению Собрания депутатов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Дегтевского сельского поселения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«О бюджете Дегтевского сельского поселения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 xml:space="preserve"> Миллеровского района на 2024 год </w:t>
      </w:r>
    </w:p>
    <w:p w:rsidR="00135B08" w:rsidRPr="00135B08" w:rsidRDefault="00135B08" w:rsidP="00135B08">
      <w:pPr>
        <w:spacing w:line="276" w:lineRule="auto"/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  <w:r w:rsidRPr="00135B08">
        <w:rPr>
          <w:rFonts w:eastAsia="Calibri"/>
          <w:snapToGrid w:val="0"/>
          <w:sz w:val="28"/>
          <w:szCs w:val="28"/>
          <w:lang w:eastAsia="en-US"/>
        </w:rPr>
        <w:t>и на плановый период  2025 и 2026 годов»</w:t>
      </w:r>
    </w:p>
    <w:p w:rsidR="00135B08" w:rsidRPr="00135B08" w:rsidRDefault="00135B08" w:rsidP="00135B08">
      <w:pPr>
        <w:ind w:firstLine="1134"/>
        <w:jc w:val="right"/>
        <w:rPr>
          <w:rFonts w:eastAsia="Calibri"/>
          <w:snapToGrid w:val="0"/>
          <w:sz w:val="28"/>
          <w:szCs w:val="28"/>
          <w:lang w:eastAsia="en-US"/>
        </w:rPr>
      </w:pPr>
    </w:p>
    <w:p w:rsidR="00135B08" w:rsidRPr="00135B08" w:rsidRDefault="00135B08" w:rsidP="00135B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B08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B08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 Дегтевского сельского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B08">
        <w:rPr>
          <w:rFonts w:eastAsia="Calibri"/>
          <w:b/>
          <w:sz w:val="28"/>
          <w:szCs w:val="28"/>
          <w:lang w:eastAsia="en-US"/>
        </w:rPr>
        <w:t>поселения и непрограммным направлениям деятельности),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B08">
        <w:rPr>
          <w:rFonts w:eastAsia="Calibri"/>
          <w:b/>
          <w:sz w:val="28"/>
          <w:szCs w:val="28"/>
          <w:lang w:eastAsia="en-US"/>
        </w:rPr>
        <w:t>группам и подгруппам видов расходов, разделам, подразделам</w:t>
      </w:r>
    </w:p>
    <w:p w:rsidR="00135B08" w:rsidRPr="00135B08" w:rsidRDefault="00135B08" w:rsidP="00135B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B08">
        <w:rPr>
          <w:rFonts w:eastAsia="Calibri"/>
          <w:b/>
          <w:sz w:val="28"/>
          <w:szCs w:val="28"/>
          <w:lang w:eastAsia="en-US"/>
        </w:rPr>
        <w:t>классификации расходов бюджетов на 2024 год и на плановый период 2025 и 2026 годов</w:t>
      </w:r>
    </w:p>
    <w:p w:rsidR="00135B08" w:rsidRPr="00135B08" w:rsidRDefault="00135B08" w:rsidP="00135B08">
      <w:pPr>
        <w:rPr>
          <w:rFonts w:eastAsia="Calibri"/>
          <w:sz w:val="28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851"/>
        <w:gridCol w:w="708"/>
        <w:gridCol w:w="851"/>
        <w:gridCol w:w="1276"/>
        <w:gridCol w:w="1417"/>
        <w:gridCol w:w="1418"/>
      </w:tblGrid>
      <w:tr w:rsidR="00135B08" w:rsidRPr="00135B08" w:rsidTr="00CF4560">
        <w:trPr>
          <w:trHeight w:val="645"/>
        </w:trPr>
        <w:tc>
          <w:tcPr>
            <w:tcW w:w="6379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2026 г.</w:t>
            </w:r>
          </w:p>
        </w:tc>
      </w:tr>
      <w:tr w:rsidR="00135B08" w:rsidRPr="00135B08" w:rsidTr="00CF4560">
        <w:trPr>
          <w:trHeight w:val="645"/>
        </w:trPr>
        <w:tc>
          <w:tcPr>
            <w:tcW w:w="6379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5B08" w:rsidRPr="00135B08" w:rsidTr="00CF4560">
        <w:trPr>
          <w:trHeight w:val="342"/>
        </w:trPr>
        <w:tc>
          <w:tcPr>
            <w:tcW w:w="6379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5B08" w:rsidRPr="00135B08" w:rsidTr="00CF4560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16 898,3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14 027,1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14 291,2</w:t>
            </w:r>
          </w:p>
        </w:tc>
      </w:tr>
      <w:tr w:rsidR="00135B08" w:rsidRPr="00135B08" w:rsidTr="00CF4560">
        <w:trPr>
          <w:trHeight w:val="144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01.0.00.00000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7 996,8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7 461,3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7 730,2</w:t>
            </w:r>
          </w:p>
        </w:tc>
      </w:tr>
      <w:tr w:rsidR="00135B08" w:rsidRPr="00135B08" w:rsidTr="00CF4560">
        <w:trPr>
          <w:trHeight w:val="634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7 996,8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7 461,3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7 730,2</w:t>
            </w:r>
          </w:p>
        </w:tc>
      </w:tr>
      <w:tr w:rsidR="00135B08" w:rsidRPr="00135B08" w:rsidTr="00CF4560">
        <w:trPr>
          <w:trHeight w:val="1499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6 956,6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7 056,4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7 327,0</w:t>
            </w:r>
          </w:p>
        </w:tc>
      </w:tr>
      <w:tr w:rsidR="00135B08" w:rsidRPr="00135B08" w:rsidTr="00CF4560">
        <w:trPr>
          <w:trHeight w:val="84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918,0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367,7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366,0</w:t>
            </w:r>
          </w:p>
        </w:tc>
      </w:tr>
      <w:tr w:rsidR="00135B08" w:rsidRPr="00135B08" w:rsidTr="00CF4560">
        <w:trPr>
          <w:trHeight w:val="2399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17,0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01.2.00.29150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116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</w:tr>
      <w:tr w:rsidR="00135B08" w:rsidRPr="00135B08" w:rsidTr="00CF4560">
        <w:trPr>
          <w:trHeight w:val="1124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Дегтевского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</w:tr>
      <w:tr w:rsidR="00135B08" w:rsidRPr="00135B08" w:rsidTr="00CF4560">
        <w:trPr>
          <w:trHeight w:val="415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«Муниципальная политика»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02.0.00.00000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415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Дегтевском сельском поселении, дополнительное профессиональное образование лиц, занятых в системе местного самоуправления» муниципальной программы Дегтевского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02.1.00.29160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03.0.00.00000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«Пожарная безопасность»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4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83,8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832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Расходы по обеспечению противопожарной безопасности (приобретение) в рамках подпрограммы «Пожарная безопасность» муниципальной программы Дегтевского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03.1.00.29171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982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качественными жилищно-коммунальными услугами населения Дегтевского сельского поселения»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05.0.00.00000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2 253,0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599,5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624,6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«Мероприятия в области коммунального хозяйства»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121,7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</w:tr>
      <w:tr w:rsidR="00135B08" w:rsidRPr="00135B08" w:rsidTr="00CF4560">
        <w:trPr>
          <w:trHeight w:val="415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05.1.00.29060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118,5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05.1.00.29060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3,2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1 787,2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527,7</w:t>
            </w:r>
          </w:p>
        </w:tc>
      </w:tr>
      <w:tr w:rsidR="00135B08" w:rsidRPr="00135B08" w:rsidTr="00CF4560">
        <w:trPr>
          <w:trHeight w:val="556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освещения.(Лимит электроэнергии)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545,9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527,7</w:t>
            </w:r>
          </w:p>
        </w:tc>
      </w:tr>
      <w:tr w:rsidR="00135B08" w:rsidRPr="00135B08" w:rsidTr="00CF4560">
        <w:trPr>
          <w:trHeight w:val="169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ремонт и содержание сетей уличного освещения (Приобретение) в рамках подпрограммы "Благоустройство" муниципальной программы Дегтевского сельского поселения "Обеспечение качественными жилищно-коммунальными услугами населения Дегтевского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05.2.00.29072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озеленение территории поселения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556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Дегтевского сельского поселения «Обеспечение качественными 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05.2.00.29090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161,3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прочие мероприятия по благоустройству в рамках подпрограммы «Благоустройство» 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05.2.00.29100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348,0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прочие мероприятия по благоустройству (Приобретение)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05.2.00.29101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698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05.2.00.89100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реализацию инициативных проектов в рамках подпрограммы «Благоустройство»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05.2.00.S4640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«Межевание земельных участков»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05.3.00.00000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05.3.00.29040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«Ремонт и содержание многоквартирных домов»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05.4.00.29050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Дегтевского сельского поселения «Обеспечение качественными жилищно-коммунальными услугами населения Дегтевского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05.4.00.29190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93,7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общественного  порядка и противодействие преступности»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07.0.00.00000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«Противодействие коррупции в Дегтевском сельском поселении»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Дегтевском сельском поселении» муниципальной программы Дегтевского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07.1.00.29220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«Развитие культуры»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08.0.00.00000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5 454,9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4 618,6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3 652,4</w:t>
            </w:r>
          </w:p>
        </w:tc>
      </w:tr>
      <w:tr w:rsidR="00135B08" w:rsidRPr="00135B08" w:rsidTr="00CF4560">
        <w:trPr>
          <w:trHeight w:val="415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«Развитие культурно-досуговой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5 454,9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4 618,6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3 652,4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обеспечение деятельности муниципальных учреждений Дегтевского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4 611,2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4 061,2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3 188,6</w:t>
            </w:r>
          </w:p>
        </w:tc>
      </w:tr>
      <w:tr w:rsidR="00135B08" w:rsidRPr="00135B08" w:rsidTr="00CF4560">
        <w:trPr>
          <w:trHeight w:val="415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327,5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24,3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24,3</w:t>
            </w:r>
          </w:p>
        </w:tc>
      </w:tr>
      <w:tr w:rsidR="00135B08" w:rsidRPr="00135B08" w:rsidTr="00CF4560">
        <w:trPr>
          <w:trHeight w:val="698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Дегтевского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08.1.00.29320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6.1.0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507,2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533,1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439,5</w:t>
            </w:r>
          </w:p>
        </w:tc>
      </w:tr>
      <w:tr w:rsidR="00135B08" w:rsidRPr="00135B08" w:rsidTr="00CF4560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«Социальная поддержка граждан»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09.0.00.00000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09.1.00.00000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Дегтевского сельского поселения «Социальная  поддержка граждан» (Публичные нормативные социальные выплаты гражданам)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09.1.00.19010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3.1.0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491,2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Муниципальная программа Дегтевского сельского поселения «Обеспечение доступным и  комфортным жильем населения Дегтевского сельского поселения»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698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Подпрограмма «Обеспечение жильем граждан проживающих и работающих в сельской местности»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сельских поселений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Дегтевского сельского поселения «Обеспечение доступным и комфортным жильем населения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10.1.00.89080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 функций иных органов местного самоуправления Дегтевского сельского поселения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99.0.00.00000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583,4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855,0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1 791,3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99.1.00.00000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74,8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273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Расходы резервного фонда Администрации Дегтевского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Дегтевского сельского поселения» (Резервные средства)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99.1.00.92070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8.7.0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74,8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135B08" w:rsidRPr="00135B08" w:rsidTr="00CF4560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99.9.00.00000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508,6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855,0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1 791,3</w:t>
            </w:r>
          </w:p>
        </w:tc>
      </w:tr>
      <w:tr w:rsidR="00135B08" w:rsidRPr="00135B08" w:rsidTr="00CF4560">
        <w:trPr>
          <w:trHeight w:val="698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99.9.00.51180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1.2.0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316,8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317,3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318,2</w:t>
            </w:r>
          </w:p>
        </w:tc>
      </w:tr>
      <w:tr w:rsidR="00135B08" w:rsidRPr="00135B08" w:rsidTr="00CF4560">
        <w:trPr>
          <w:trHeight w:val="557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Дегтевского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99.9.00.51180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2.4.0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36,3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70,1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104,6</w:t>
            </w:r>
          </w:p>
        </w:tc>
      </w:tr>
      <w:tr w:rsidR="00135B08" w:rsidRPr="00135B08" w:rsidTr="00CF4560">
        <w:trPr>
          <w:trHeight w:val="1407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99.9.00.89050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40,6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42,6</w:t>
            </w:r>
          </w:p>
        </w:tc>
      </w:tr>
      <w:tr w:rsidR="00135B08" w:rsidRPr="00135B08" w:rsidTr="00CF4560">
        <w:trPr>
          <w:trHeight w:val="2116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36,1</w:t>
            </w:r>
          </w:p>
        </w:tc>
      </w:tr>
      <w:tr w:rsidR="00135B08" w:rsidRPr="00135B08" w:rsidTr="00CF4560">
        <w:trPr>
          <w:trHeight w:val="84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Дегтевского сельского поселения» (Иные 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99.9.00.89070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5.4.0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33,3</w:t>
            </w:r>
          </w:p>
        </w:tc>
      </w:tr>
      <w:tr w:rsidR="00135B08" w:rsidRPr="00135B08" w:rsidTr="00CF4560">
        <w:trPr>
          <w:trHeight w:val="597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99.9.00.92030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8.8.0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359,7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752,2</w:t>
            </w:r>
          </w:p>
        </w:tc>
      </w:tr>
      <w:tr w:rsidR="00135B08" w:rsidRPr="00135B08" w:rsidTr="00CF4560">
        <w:trPr>
          <w:trHeight w:val="698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(Специальные расходы)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99.9.00.92060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8.8.0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504,3</w:t>
            </w:r>
          </w:p>
        </w:tc>
      </w:tr>
      <w:tr w:rsidR="00135B08" w:rsidRPr="00135B08" w:rsidTr="00CF4560">
        <w:trPr>
          <w:trHeight w:val="840"/>
        </w:trPr>
        <w:tc>
          <w:tcPr>
            <w:tcW w:w="6379" w:type="dxa"/>
            <w:shd w:val="clear" w:color="auto" w:fill="auto"/>
            <w:noWrap/>
            <w:hideMark/>
          </w:tcPr>
          <w:p w:rsidR="00135B08" w:rsidRPr="00135B08" w:rsidRDefault="00135B08" w:rsidP="00135B0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Дегтевского сельского поселения». (Уплата налогов, сборов и иных платежей)</w:t>
            </w:r>
          </w:p>
        </w:tc>
        <w:tc>
          <w:tcPr>
            <w:tcW w:w="1843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99.9.00.99990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8.5.0</w:t>
            </w:r>
          </w:p>
        </w:tc>
        <w:tc>
          <w:tcPr>
            <w:tcW w:w="70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135B08" w:rsidRPr="00135B08" w:rsidRDefault="00135B08" w:rsidP="00135B0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B08"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</w:tbl>
    <w:p w:rsidR="00D7239B" w:rsidRPr="00135B08" w:rsidRDefault="00D7239B" w:rsidP="000B4054">
      <w:pPr>
        <w:rPr>
          <w:sz w:val="28"/>
          <w:szCs w:val="28"/>
        </w:rPr>
      </w:pPr>
    </w:p>
    <w:sectPr w:rsidR="00D7239B" w:rsidRPr="00135B08" w:rsidSect="00135B08">
      <w:headerReference w:type="default" r:id="rId14"/>
      <w:footerReference w:type="default" r:id="rId15"/>
      <w:footnotePr>
        <w:pos w:val="beneathText"/>
      </w:footnotePr>
      <w:pgSz w:w="16837" w:h="11905" w:orient="landscape"/>
      <w:pgMar w:top="155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4F" w:rsidRDefault="006B084F">
      <w:r>
        <w:separator/>
      </w:r>
    </w:p>
  </w:endnote>
  <w:endnote w:type="continuationSeparator" w:id="0">
    <w:p w:rsidR="006B084F" w:rsidRDefault="006B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82517">
      <w:rPr>
        <w:noProof/>
      </w:rPr>
      <w:t>2</w:t>
    </w:r>
    <w:r>
      <w:fldChar w:fldCharType="end"/>
    </w:r>
  </w:p>
  <w:p w:rsidR="00135B08" w:rsidRDefault="00135B0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82517">
      <w:rPr>
        <w:noProof/>
      </w:rPr>
      <w:t>37</w:t>
    </w:r>
    <w:r>
      <w:rPr>
        <w:noProof/>
      </w:rPr>
      <w:fldChar w:fldCharType="end"/>
    </w:r>
  </w:p>
  <w:p w:rsidR="00AA7214" w:rsidRDefault="006B084F">
    <w:pPr>
      <w:pStyle w:val="ab"/>
      <w:jc w:val="right"/>
    </w:pPr>
  </w:p>
  <w:p w:rsidR="00AA7214" w:rsidRDefault="006B08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4F" w:rsidRDefault="006B084F">
      <w:r>
        <w:separator/>
      </w:r>
    </w:p>
  </w:footnote>
  <w:footnote w:type="continuationSeparator" w:id="0">
    <w:p w:rsidR="006B084F" w:rsidRDefault="006B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08" w:rsidRDefault="00135B0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 w:rsidP="00DC2D95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D82517">
      <w:rPr>
        <w:rStyle w:val="aff"/>
        <w:noProof/>
      </w:rPr>
      <w:t>37</w:t>
    </w:r>
    <w:r>
      <w:rPr>
        <w:rStyle w:val="aff"/>
      </w:rPr>
      <w:fldChar w:fldCharType="end"/>
    </w:r>
  </w:p>
  <w:p w:rsidR="00AA7214" w:rsidRDefault="006B0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941D1D"/>
    <w:multiLevelType w:val="hybridMultilevel"/>
    <w:tmpl w:val="1DA8287A"/>
    <w:lvl w:ilvl="0" w:tplc="204088A2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6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14"/>
  </w:num>
  <w:num w:numId="16">
    <w:abstractNumId w:val="18"/>
  </w:num>
  <w:num w:numId="17">
    <w:abstractNumId w:val="17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60152"/>
    <w:rsid w:val="00094B21"/>
    <w:rsid w:val="00096C58"/>
    <w:rsid w:val="000B4054"/>
    <w:rsid w:val="00135B08"/>
    <w:rsid w:val="0014305D"/>
    <w:rsid w:val="001526C3"/>
    <w:rsid w:val="0019484D"/>
    <w:rsid w:val="001B2F9D"/>
    <w:rsid w:val="001B3446"/>
    <w:rsid w:val="00233ACD"/>
    <w:rsid w:val="002B5753"/>
    <w:rsid w:val="002D7905"/>
    <w:rsid w:val="00326FEA"/>
    <w:rsid w:val="003779D4"/>
    <w:rsid w:val="003C1C8F"/>
    <w:rsid w:val="003C44A1"/>
    <w:rsid w:val="003E6BB4"/>
    <w:rsid w:val="004048CA"/>
    <w:rsid w:val="00466808"/>
    <w:rsid w:val="00475025"/>
    <w:rsid w:val="004E7F4E"/>
    <w:rsid w:val="00624A29"/>
    <w:rsid w:val="006B084F"/>
    <w:rsid w:val="006D6254"/>
    <w:rsid w:val="00795282"/>
    <w:rsid w:val="00796093"/>
    <w:rsid w:val="008E2786"/>
    <w:rsid w:val="009416C7"/>
    <w:rsid w:val="009727C8"/>
    <w:rsid w:val="009A6AF2"/>
    <w:rsid w:val="009B111C"/>
    <w:rsid w:val="009D17A6"/>
    <w:rsid w:val="009F52B5"/>
    <w:rsid w:val="00A01F70"/>
    <w:rsid w:val="00A42C34"/>
    <w:rsid w:val="00A717F1"/>
    <w:rsid w:val="00AA714D"/>
    <w:rsid w:val="00AC7C1F"/>
    <w:rsid w:val="00B12F3B"/>
    <w:rsid w:val="00B1609A"/>
    <w:rsid w:val="00B74C10"/>
    <w:rsid w:val="00B91BB7"/>
    <w:rsid w:val="00BF7FB8"/>
    <w:rsid w:val="00C748A8"/>
    <w:rsid w:val="00CB09DD"/>
    <w:rsid w:val="00CC0947"/>
    <w:rsid w:val="00CF0D93"/>
    <w:rsid w:val="00D55F45"/>
    <w:rsid w:val="00D63A6F"/>
    <w:rsid w:val="00D7239B"/>
    <w:rsid w:val="00D82517"/>
    <w:rsid w:val="00DB324F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35B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99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50">
    <w:name w:val="Заголовок 5 Знак"/>
    <w:basedOn w:val="a0"/>
    <w:link w:val="5"/>
    <w:rsid w:val="00135B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">
    <w:name w:val="Нет списка2"/>
    <w:next w:val="a2"/>
    <w:semiHidden/>
    <w:rsid w:val="00135B08"/>
  </w:style>
  <w:style w:type="paragraph" w:customStyle="1" w:styleId="ConsNormal">
    <w:name w:val="ConsNormal"/>
    <w:rsid w:val="00135B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40"/>
      <w:szCs w:val="40"/>
    </w:rPr>
  </w:style>
  <w:style w:type="paragraph" w:styleId="aff0">
    <w:name w:val="Block Text"/>
    <w:basedOn w:val="a"/>
    <w:rsid w:val="00135B08"/>
    <w:pPr>
      <w:ind w:left="567" w:right="-1333" w:firstLine="851"/>
      <w:jc w:val="both"/>
    </w:pPr>
    <w:rPr>
      <w:rFonts w:eastAsia="Calibri"/>
      <w:sz w:val="28"/>
      <w:szCs w:val="20"/>
    </w:rPr>
  </w:style>
  <w:style w:type="paragraph" w:styleId="20">
    <w:name w:val="Body Text 2"/>
    <w:basedOn w:val="a"/>
    <w:link w:val="21"/>
    <w:rsid w:val="00135B08"/>
    <w:rPr>
      <w:rFonts w:eastAsia="Calibri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135B08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135B08"/>
    <w:pPr>
      <w:widowControl w:val="0"/>
    </w:pPr>
    <w:rPr>
      <w:rFonts w:ascii="Arial" w:eastAsia="Calibri" w:hAnsi="Arial" w:cs="Times New Roman"/>
      <w:b/>
    </w:rPr>
  </w:style>
  <w:style w:type="table" w:customStyle="1" w:styleId="13">
    <w:name w:val="Сетка таблицы1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35B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99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50">
    <w:name w:val="Заголовок 5 Знак"/>
    <w:basedOn w:val="a0"/>
    <w:link w:val="5"/>
    <w:rsid w:val="00135B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">
    <w:name w:val="Нет списка2"/>
    <w:next w:val="a2"/>
    <w:semiHidden/>
    <w:rsid w:val="00135B08"/>
  </w:style>
  <w:style w:type="paragraph" w:customStyle="1" w:styleId="ConsNormal">
    <w:name w:val="ConsNormal"/>
    <w:rsid w:val="00135B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40"/>
      <w:szCs w:val="40"/>
    </w:rPr>
  </w:style>
  <w:style w:type="paragraph" w:styleId="aff0">
    <w:name w:val="Block Text"/>
    <w:basedOn w:val="a"/>
    <w:rsid w:val="00135B08"/>
    <w:pPr>
      <w:ind w:left="567" w:right="-1333" w:firstLine="851"/>
      <w:jc w:val="both"/>
    </w:pPr>
    <w:rPr>
      <w:rFonts w:eastAsia="Calibri"/>
      <w:sz w:val="28"/>
      <w:szCs w:val="20"/>
    </w:rPr>
  </w:style>
  <w:style w:type="paragraph" w:styleId="20">
    <w:name w:val="Body Text 2"/>
    <w:basedOn w:val="a"/>
    <w:link w:val="21"/>
    <w:rsid w:val="00135B08"/>
    <w:rPr>
      <w:rFonts w:eastAsia="Calibri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135B08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135B08"/>
    <w:pPr>
      <w:widowControl w:val="0"/>
    </w:pPr>
    <w:rPr>
      <w:rFonts w:ascii="Arial" w:eastAsia="Calibri" w:hAnsi="Arial" w:cs="Times New Roman"/>
      <w:b/>
    </w:rPr>
  </w:style>
  <w:style w:type="table" w:customStyle="1" w:styleId="13">
    <w:name w:val="Сетка таблицы1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2024-10-14T09:45:00Z</dcterms:created>
  <dcterms:modified xsi:type="dcterms:W3CDTF">2024-10-14T10:02:00Z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